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9E6A" w14:textId="77777777" w:rsidR="008179E1" w:rsidRPr="008179E1" w:rsidRDefault="008179E1" w:rsidP="008179E1">
      <w:pPr>
        <w:spacing w:after="0"/>
        <w:rPr>
          <w:vanish/>
        </w:rPr>
      </w:pPr>
      <w:bookmarkStart w:id="0" w:name="_GoBack"/>
      <w:bookmarkEnd w:id="0"/>
    </w:p>
    <w:p w14:paraId="0B4C324F" w14:textId="77777777" w:rsidR="00147B02" w:rsidRPr="00133D93" w:rsidRDefault="006C231C" w:rsidP="00B31581">
      <w:pPr>
        <w:spacing w:after="0" w:line="240" w:lineRule="auto"/>
        <w:contextualSpacing/>
        <w:jc w:val="center"/>
        <w:rPr>
          <w:rFonts w:ascii="Arial" w:hAnsi="Arial" w:cs="Arial"/>
          <w:b/>
          <w:sz w:val="24"/>
          <w:szCs w:val="24"/>
        </w:rPr>
      </w:pPr>
      <w:r>
        <w:rPr>
          <w:rFonts w:ascii="Arial" w:hAnsi="Arial" w:cs="Arial"/>
          <w:b/>
          <w:sz w:val="24"/>
          <w:szCs w:val="20"/>
        </w:rPr>
        <w:t>Instructions</w:t>
      </w:r>
      <w:r>
        <w:rPr>
          <w:rFonts w:ascii="Arial" w:hAnsi="Arial" w:cs="Arial"/>
          <w:b/>
          <w:sz w:val="24"/>
          <w:szCs w:val="24"/>
        </w:rPr>
        <w:t xml:space="preserve"> for the </w:t>
      </w:r>
      <w:r w:rsidR="003C50D3">
        <w:rPr>
          <w:rFonts w:ascii="Arial" w:hAnsi="Arial" w:cs="Arial"/>
          <w:b/>
          <w:sz w:val="24"/>
          <w:szCs w:val="24"/>
        </w:rPr>
        <w:t>Demolition and/or Asbestos Re</w:t>
      </w:r>
      <w:r w:rsidR="00784FA9">
        <w:rPr>
          <w:rFonts w:ascii="Arial" w:hAnsi="Arial" w:cs="Arial"/>
          <w:b/>
          <w:sz w:val="24"/>
          <w:szCs w:val="24"/>
        </w:rPr>
        <w:t>novation</w:t>
      </w:r>
      <w:r w:rsidR="003C50D3">
        <w:rPr>
          <w:rFonts w:ascii="Arial" w:hAnsi="Arial" w:cs="Arial"/>
          <w:b/>
          <w:sz w:val="24"/>
          <w:szCs w:val="24"/>
        </w:rPr>
        <w:t xml:space="preserve"> </w:t>
      </w:r>
      <w:r w:rsidR="00133D93" w:rsidRPr="00133D93">
        <w:rPr>
          <w:rFonts w:ascii="Arial" w:hAnsi="Arial" w:cs="Arial"/>
          <w:b/>
          <w:sz w:val="24"/>
          <w:szCs w:val="24"/>
        </w:rPr>
        <w:t>Ten</w:t>
      </w:r>
      <w:r w:rsidR="00147B02" w:rsidRPr="00133D93">
        <w:rPr>
          <w:rFonts w:ascii="Arial" w:hAnsi="Arial" w:cs="Arial"/>
          <w:b/>
          <w:sz w:val="24"/>
          <w:szCs w:val="24"/>
        </w:rPr>
        <w:t xml:space="preserve"> Day Noti</w:t>
      </w:r>
      <w:r w:rsidR="00133D93" w:rsidRPr="00133D93">
        <w:rPr>
          <w:rFonts w:ascii="Arial" w:hAnsi="Arial" w:cs="Arial"/>
          <w:b/>
          <w:sz w:val="24"/>
          <w:szCs w:val="24"/>
        </w:rPr>
        <w:t>fication</w:t>
      </w:r>
      <w:r w:rsidR="00147B02" w:rsidRPr="00133D93">
        <w:rPr>
          <w:rFonts w:ascii="Arial" w:hAnsi="Arial" w:cs="Arial"/>
          <w:b/>
          <w:sz w:val="24"/>
          <w:szCs w:val="24"/>
        </w:rPr>
        <w:t xml:space="preserve"> Form</w:t>
      </w:r>
    </w:p>
    <w:p w14:paraId="0532C676" w14:textId="77777777" w:rsidR="00B31581" w:rsidRDefault="00B31581" w:rsidP="00B31581">
      <w:pPr>
        <w:spacing w:after="0" w:line="240" w:lineRule="auto"/>
        <w:contextualSpacing/>
        <w:jc w:val="both"/>
        <w:rPr>
          <w:rFonts w:ascii="Arial" w:hAnsi="Arial" w:cs="Arial"/>
          <w:sz w:val="20"/>
          <w:szCs w:val="20"/>
        </w:rPr>
      </w:pPr>
    </w:p>
    <w:p w14:paraId="07F45478" w14:textId="77777777" w:rsidR="00784FA9" w:rsidRDefault="000D6288" w:rsidP="00B31581">
      <w:pPr>
        <w:spacing w:after="0" w:line="240" w:lineRule="auto"/>
        <w:contextualSpacing/>
        <w:jc w:val="both"/>
        <w:rPr>
          <w:rFonts w:ascii="Arial" w:hAnsi="Arial" w:cs="Arial"/>
          <w:sz w:val="20"/>
          <w:szCs w:val="20"/>
        </w:rPr>
      </w:pPr>
      <w:r w:rsidRPr="00784FA9">
        <w:rPr>
          <w:rFonts w:ascii="Arial" w:hAnsi="Arial" w:cs="Arial"/>
          <w:sz w:val="20"/>
          <w:szCs w:val="20"/>
        </w:rPr>
        <w:t xml:space="preserve">This form serves as a </w:t>
      </w:r>
      <w:r w:rsidR="00784FA9" w:rsidRPr="00784FA9">
        <w:rPr>
          <w:rFonts w:ascii="Arial" w:hAnsi="Arial" w:cs="Arial"/>
          <w:sz w:val="20"/>
          <w:szCs w:val="20"/>
        </w:rPr>
        <w:t xml:space="preserve">written notification of a facility demolition and/or asbestos renovation as defined and required by 40 CFR61.145 and Knox County Air Quality Management Regulation </w:t>
      </w:r>
      <w:r w:rsidR="00F71FEE">
        <w:rPr>
          <w:rFonts w:ascii="Arial" w:hAnsi="Arial" w:cs="Arial"/>
          <w:sz w:val="20"/>
          <w:szCs w:val="20"/>
        </w:rPr>
        <w:t xml:space="preserve">(KCAQMR) </w:t>
      </w:r>
      <w:r w:rsidR="00784FA9" w:rsidRPr="00784FA9">
        <w:rPr>
          <w:rFonts w:ascii="Arial" w:hAnsi="Arial" w:cs="Arial"/>
          <w:sz w:val="20"/>
          <w:szCs w:val="20"/>
        </w:rPr>
        <w:t>Section 35.2.1-M. This notification form is required for the following projects:</w:t>
      </w:r>
    </w:p>
    <w:p w14:paraId="43592A87" w14:textId="77777777" w:rsidR="00B31581" w:rsidRPr="00784FA9" w:rsidRDefault="00B31581" w:rsidP="00B31581">
      <w:pPr>
        <w:spacing w:after="0" w:line="240" w:lineRule="auto"/>
        <w:contextualSpacing/>
        <w:jc w:val="both"/>
        <w:rPr>
          <w:rFonts w:ascii="Arial" w:hAnsi="Arial" w:cs="Arial"/>
          <w:sz w:val="20"/>
          <w:szCs w:val="20"/>
        </w:rPr>
      </w:pPr>
    </w:p>
    <w:p w14:paraId="4EC159F4" w14:textId="77777777" w:rsidR="00147B02" w:rsidRPr="00784FA9" w:rsidRDefault="00784FA9" w:rsidP="00B31581">
      <w:pPr>
        <w:pStyle w:val="ListParagraph"/>
        <w:numPr>
          <w:ilvl w:val="0"/>
          <w:numId w:val="7"/>
        </w:numPr>
        <w:autoSpaceDE w:val="0"/>
        <w:autoSpaceDN w:val="0"/>
        <w:adjustRightInd w:val="0"/>
        <w:spacing w:after="0" w:line="240" w:lineRule="auto"/>
        <w:jc w:val="both"/>
        <w:rPr>
          <w:rFonts w:ascii="Arial" w:hAnsi="Arial" w:cs="Arial"/>
          <w:sz w:val="20"/>
          <w:szCs w:val="20"/>
        </w:rPr>
      </w:pPr>
      <w:r w:rsidRPr="00784FA9">
        <w:rPr>
          <w:rFonts w:ascii="Arial" w:hAnsi="Arial" w:cs="Arial"/>
          <w:sz w:val="20"/>
          <w:szCs w:val="20"/>
        </w:rPr>
        <w:t xml:space="preserve">All demolition projects (including intentional burning). Demolition means the wrecking or taking out of any load-supporting structural member of a facility together with any related handling operations. </w:t>
      </w:r>
      <w:r w:rsidRPr="00784FA9">
        <w:rPr>
          <w:rFonts w:ascii="Arial" w:hAnsi="Arial" w:cs="Arial"/>
          <w:b/>
          <w:bCs/>
          <w:sz w:val="20"/>
          <w:szCs w:val="20"/>
        </w:rPr>
        <w:t>This form is required for a demolition project even if no asbestos is present at the site.</w:t>
      </w:r>
    </w:p>
    <w:p w14:paraId="6AA4C878" w14:textId="77777777" w:rsidR="00784FA9" w:rsidRPr="00784FA9" w:rsidRDefault="00784FA9" w:rsidP="00B31581">
      <w:pPr>
        <w:pStyle w:val="ListParagraph"/>
        <w:autoSpaceDE w:val="0"/>
        <w:autoSpaceDN w:val="0"/>
        <w:adjustRightInd w:val="0"/>
        <w:spacing w:after="0" w:line="240" w:lineRule="auto"/>
        <w:ind w:left="360"/>
        <w:jc w:val="both"/>
        <w:rPr>
          <w:rFonts w:ascii="Arial" w:hAnsi="Arial" w:cs="Arial"/>
          <w:sz w:val="20"/>
          <w:szCs w:val="20"/>
        </w:rPr>
      </w:pPr>
    </w:p>
    <w:p w14:paraId="4EAB93D6" w14:textId="77777777" w:rsidR="00784FA9" w:rsidRPr="00784FA9" w:rsidRDefault="00784FA9" w:rsidP="00B31581">
      <w:pPr>
        <w:pStyle w:val="ListParagraph"/>
        <w:numPr>
          <w:ilvl w:val="0"/>
          <w:numId w:val="7"/>
        </w:numPr>
        <w:autoSpaceDE w:val="0"/>
        <w:autoSpaceDN w:val="0"/>
        <w:adjustRightInd w:val="0"/>
        <w:spacing w:after="0" w:line="240" w:lineRule="auto"/>
        <w:jc w:val="both"/>
        <w:rPr>
          <w:rFonts w:ascii="Arial" w:hAnsi="Arial" w:cs="Arial"/>
          <w:sz w:val="20"/>
          <w:szCs w:val="20"/>
        </w:rPr>
      </w:pPr>
      <w:r w:rsidRPr="00784FA9">
        <w:rPr>
          <w:rFonts w:ascii="Arial" w:hAnsi="Arial" w:cs="Arial"/>
          <w:sz w:val="20"/>
          <w:szCs w:val="20"/>
        </w:rPr>
        <w:t>All renovation projects that include the removal of regulated asbestos containing material (RACM) equaling or</w:t>
      </w:r>
      <w:r>
        <w:rPr>
          <w:rFonts w:ascii="Arial" w:hAnsi="Arial" w:cs="Arial"/>
          <w:sz w:val="20"/>
          <w:szCs w:val="20"/>
        </w:rPr>
        <w:t xml:space="preserve"> </w:t>
      </w:r>
      <w:r w:rsidRPr="00784FA9">
        <w:rPr>
          <w:rFonts w:ascii="Arial" w:hAnsi="Arial" w:cs="Arial"/>
          <w:sz w:val="20"/>
          <w:szCs w:val="20"/>
        </w:rPr>
        <w:t>exceeding 260 linear feet on pipes, 160 square feet on facility components, or 35 cubic feet where the amount</w:t>
      </w:r>
      <w:r>
        <w:rPr>
          <w:rFonts w:ascii="Arial" w:hAnsi="Arial" w:cs="Arial"/>
          <w:sz w:val="20"/>
          <w:szCs w:val="20"/>
        </w:rPr>
        <w:t xml:space="preserve"> </w:t>
      </w:r>
      <w:r w:rsidRPr="00784FA9">
        <w:rPr>
          <w:rFonts w:ascii="Arial" w:hAnsi="Arial" w:cs="Arial"/>
          <w:sz w:val="20"/>
          <w:szCs w:val="20"/>
        </w:rPr>
        <w:t>of RACM could not be measured prior to the renovation.</w:t>
      </w:r>
    </w:p>
    <w:p w14:paraId="27535654" w14:textId="77777777" w:rsidR="00784FA9" w:rsidRPr="00B300F7" w:rsidRDefault="00784FA9" w:rsidP="00B31581">
      <w:pPr>
        <w:autoSpaceDE w:val="0"/>
        <w:autoSpaceDN w:val="0"/>
        <w:adjustRightInd w:val="0"/>
        <w:spacing w:after="0" w:line="240" w:lineRule="auto"/>
        <w:contextualSpacing/>
        <w:jc w:val="both"/>
        <w:rPr>
          <w:rFonts w:ascii="Arial" w:hAnsi="Arial" w:cs="Arial"/>
          <w:sz w:val="20"/>
          <w:szCs w:val="20"/>
        </w:rPr>
      </w:pPr>
    </w:p>
    <w:p w14:paraId="4323A956" w14:textId="77777777" w:rsidR="003C1ED6" w:rsidRDefault="003C1ED6" w:rsidP="00B31581">
      <w:pPr>
        <w:autoSpaceDE w:val="0"/>
        <w:autoSpaceDN w:val="0"/>
        <w:adjustRightInd w:val="0"/>
        <w:spacing w:after="0" w:line="240" w:lineRule="auto"/>
        <w:contextualSpacing/>
        <w:jc w:val="both"/>
        <w:rPr>
          <w:rFonts w:ascii="Arial" w:hAnsi="Arial" w:cs="Arial"/>
          <w:sz w:val="20"/>
          <w:szCs w:val="20"/>
        </w:rPr>
      </w:pPr>
      <w:r w:rsidRPr="00B300F7">
        <w:rPr>
          <w:rFonts w:ascii="Arial" w:hAnsi="Arial" w:cs="Arial"/>
          <w:sz w:val="20"/>
          <w:szCs w:val="20"/>
        </w:rPr>
        <w:t>All information pertinent to the removal, renovation and/or demolition must be completed by the owner/operator or designee</w:t>
      </w:r>
      <w:r w:rsidR="0026220C">
        <w:rPr>
          <w:rFonts w:ascii="Arial" w:hAnsi="Arial" w:cs="Arial"/>
          <w:sz w:val="20"/>
          <w:szCs w:val="20"/>
        </w:rPr>
        <w:t xml:space="preserve"> and</w:t>
      </w:r>
      <w:r w:rsidRPr="00B300F7">
        <w:rPr>
          <w:rFonts w:ascii="Arial" w:hAnsi="Arial" w:cs="Arial"/>
          <w:sz w:val="20"/>
          <w:szCs w:val="20"/>
        </w:rPr>
        <w:t xml:space="preserve"> be</w:t>
      </w:r>
      <w:r>
        <w:rPr>
          <w:rFonts w:ascii="Arial" w:hAnsi="Arial" w:cs="Arial"/>
          <w:sz w:val="20"/>
          <w:szCs w:val="20"/>
        </w:rPr>
        <w:t xml:space="preserve"> mailed to the following address at least 10 working days prior to the commencement of activity:</w:t>
      </w:r>
    </w:p>
    <w:p w14:paraId="4A241365" w14:textId="77777777" w:rsidR="003C1ED6" w:rsidRDefault="003C1ED6" w:rsidP="00B31581">
      <w:pPr>
        <w:autoSpaceDE w:val="0"/>
        <w:autoSpaceDN w:val="0"/>
        <w:adjustRightInd w:val="0"/>
        <w:spacing w:after="0" w:line="240" w:lineRule="auto"/>
        <w:contextualSpacing/>
        <w:jc w:val="both"/>
        <w:rPr>
          <w:rFonts w:ascii="Arial" w:hAnsi="Arial" w:cs="Arial"/>
          <w:sz w:val="20"/>
          <w:szCs w:val="20"/>
        </w:rPr>
      </w:pPr>
    </w:p>
    <w:p w14:paraId="6508EAA6" w14:textId="77777777" w:rsidR="003C1ED6" w:rsidRDefault="003C1ED6" w:rsidP="00B31581">
      <w:pPr>
        <w:autoSpaceDE w:val="0"/>
        <w:autoSpaceDN w:val="0"/>
        <w:adjustRightInd w:val="0"/>
        <w:spacing w:after="0" w:line="240" w:lineRule="auto"/>
        <w:contextualSpacing/>
        <w:jc w:val="center"/>
        <w:rPr>
          <w:rFonts w:ascii="Arial" w:hAnsi="Arial" w:cs="Arial"/>
          <w:b/>
          <w:sz w:val="20"/>
          <w:szCs w:val="20"/>
        </w:rPr>
      </w:pPr>
      <w:r>
        <w:rPr>
          <w:rFonts w:ascii="Arial" w:hAnsi="Arial" w:cs="Arial"/>
          <w:b/>
          <w:sz w:val="20"/>
          <w:szCs w:val="20"/>
        </w:rPr>
        <w:t>Knox County Department of Air Quality Management</w:t>
      </w:r>
    </w:p>
    <w:p w14:paraId="221EBDCB" w14:textId="77777777" w:rsidR="003C1ED6" w:rsidRDefault="003C1ED6" w:rsidP="00B31581">
      <w:pPr>
        <w:autoSpaceDE w:val="0"/>
        <w:autoSpaceDN w:val="0"/>
        <w:adjustRightInd w:val="0"/>
        <w:spacing w:after="0" w:line="240" w:lineRule="auto"/>
        <w:contextualSpacing/>
        <w:jc w:val="center"/>
        <w:rPr>
          <w:rFonts w:ascii="Arial" w:hAnsi="Arial" w:cs="Arial"/>
          <w:b/>
          <w:sz w:val="20"/>
          <w:szCs w:val="20"/>
        </w:rPr>
      </w:pPr>
      <w:r>
        <w:rPr>
          <w:rFonts w:ascii="Arial" w:hAnsi="Arial" w:cs="Arial"/>
          <w:b/>
          <w:sz w:val="20"/>
          <w:szCs w:val="20"/>
        </w:rPr>
        <w:t xml:space="preserve">140 </w:t>
      </w:r>
      <w:proofErr w:type="spellStart"/>
      <w:r>
        <w:rPr>
          <w:rFonts w:ascii="Arial" w:hAnsi="Arial" w:cs="Arial"/>
          <w:b/>
          <w:sz w:val="20"/>
          <w:szCs w:val="20"/>
        </w:rPr>
        <w:t>Dameron</w:t>
      </w:r>
      <w:proofErr w:type="spellEnd"/>
      <w:r>
        <w:rPr>
          <w:rFonts w:ascii="Arial" w:hAnsi="Arial" w:cs="Arial"/>
          <w:b/>
          <w:sz w:val="20"/>
          <w:szCs w:val="20"/>
        </w:rPr>
        <w:t xml:space="preserve"> Avenue</w:t>
      </w:r>
    </w:p>
    <w:p w14:paraId="1063E645" w14:textId="77777777" w:rsidR="003C1ED6" w:rsidRDefault="003C1ED6" w:rsidP="00B31581">
      <w:pPr>
        <w:autoSpaceDE w:val="0"/>
        <w:autoSpaceDN w:val="0"/>
        <w:adjustRightInd w:val="0"/>
        <w:spacing w:after="0" w:line="240" w:lineRule="auto"/>
        <w:contextualSpacing/>
        <w:jc w:val="center"/>
        <w:rPr>
          <w:rFonts w:ascii="Arial" w:hAnsi="Arial" w:cs="Arial"/>
          <w:b/>
          <w:sz w:val="20"/>
          <w:szCs w:val="20"/>
        </w:rPr>
      </w:pPr>
      <w:r>
        <w:rPr>
          <w:rFonts w:ascii="Arial" w:hAnsi="Arial" w:cs="Arial"/>
          <w:b/>
          <w:sz w:val="20"/>
          <w:szCs w:val="20"/>
        </w:rPr>
        <w:t>Knoxville, TN 37917</w:t>
      </w:r>
    </w:p>
    <w:p w14:paraId="6385B084" w14:textId="77777777" w:rsidR="003C1ED6" w:rsidRDefault="003C1ED6" w:rsidP="00B31581">
      <w:pPr>
        <w:autoSpaceDE w:val="0"/>
        <w:autoSpaceDN w:val="0"/>
        <w:adjustRightInd w:val="0"/>
        <w:spacing w:after="0" w:line="240" w:lineRule="auto"/>
        <w:contextualSpacing/>
        <w:rPr>
          <w:rFonts w:ascii="Arial" w:hAnsi="Arial" w:cs="Arial"/>
          <w:sz w:val="20"/>
          <w:szCs w:val="20"/>
        </w:rPr>
      </w:pPr>
    </w:p>
    <w:p w14:paraId="1AD1B4C9" w14:textId="77777777" w:rsidR="003C1ED6" w:rsidRDefault="003C1ED6" w:rsidP="00B31581">
      <w:pPr>
        <w:spacing w:after="0" w:line="240" w:lineRule="auto"/>
        <w:contextualSpacing/>
        <w:jc w:val="both"/>
        <w:rPr>
          <w:rFonts w:ascii="Arial" w:hAnsi="Arial" w:cs="Arial"/>
          <w:sz w:val="20"/>
          <w:szCs w:val="20"/>
        </w:rPr>
      </w:pPr>
      <w:r>
        <w:rPr>
          <w:rFonts w:ascii="Arial" w:hAnsi="Arial" w:cs="Arial"/>
          <w:sz w:val="20"/>
          <w:szCs w:val="20"/>
        </w:rPr>
        <w:t>Holidays that fall between Monday and Friday count as “working days.” Saturday and Sunday do not count as a working day.</w:t>
      </w:r>
    </w:p>
    <w:p w14:paraId="7A114E05" w14:textId="77777777" w:rsidR="00201382" w:rsidRDefault="00201382" w:rsidP="00B31581">
      <w:pPr>
        <w:spacing w:after="0" w:line="240" w:lineRule="auto"/>
        <w:contextualSpacing/>
        <w:jc w:val="both"/>
        <w:rPr>
          <w:rFonts w:ascii="Arial" w:hAnsi="Arial" w:cs="Arial"/>
          <w:sz w:val="20"/>
          <w:szCs w:val="20"/>
        </w:rPr>
      </w:pPr>
    </w:p>
    <w:p w14:paraId="04EB0F34" w14:textId="77777777" w:rsidR="00201382" w:rsidRPr="00F50F51" w:rsidRDefault="00164460" w:rsidP="00B31581">
      <w:pPr>
        <w:autoSpaceDE w:val="0"/>
        <w:autoSpaceDN w:val="0"/>
        <w:adjustRightInd w:val="0"/>
        <w:spacing w:after="0" w:line="240" w:lineRule="auto"/>
        <w:contextualSpacing/>
        <w:jc w:val="both"/>
        <w:rPr>
          <w:rFonts w:ascii="FranklinGothic-Book" w:hAnsi="FranklinGothic-Book" w:cs="FranklinGothic-Book"/>
        </w:rPr>
      </w:pPr>
      <w:r>
        <w:rPr>
          <w:rFonts w:ascii="Arial" w:hAnsi="Arial" w:cs="Arial"/>
          <w:sz w:val="20"/>
          <w:szCs w:val="20"/>
        </w:rPr>
        <w:t>A</w:t>
      </w:r>
      <w:r w:rsidR="00BE5A48" w:rsidRPr="00B300F7">
        <w:rPr>
          <w:rFonts w:ascii="Arial" w:hAnsi="Arial" w:cs="Arial"/>
          <w:sz w:val="20"/>
          <w:szCs w:val="20"/>
        </w:rPr>
        <w:t xml:space="preserve"> </w:t>
      </w:r>
      <w:r w:rsidR="003C1ED6">
        <w:rPr>
          <w:rFonts w:ascii="Arial" w:hAnsi="Arial" w:cs="Arial"/>
          <w:sz w:val="20"/>
          <w:szCs w:val="20"/>
        </w:rPr>
        <w:t xml:space="preserve">notification </w:t>
      </w:r>
      <w:r w:rsidR="00BE5A48" w:rsidRPr="00B300F7">
        <w:rPr>
          <w:rFonts w:ascii="Arial" w:hAnsi="Arial" w:cs="Arial"/>
          <w:sz w:val="20"/>
          <w:szCs w:val="20"/>
        </w:rPr>
        <w:t>fee of $100 is required for each project that includes the removal of RACM exceeding 260 linear feet on pipes</w:t>
      </w:r>
      <w:r w:rsidR="003C1ED6">
        <w:rPr>
          <w:rFonts w:ascii="Arial" w:hAnsi="Arial" w:cs="Arial"/>
          <w:sz w:val="20"/>
          <w:szCs w:val="20"/>
        </w:rPr>
        <w:t xml:space="preserve"> or</w:t>
      </w:r>
      <w:r w:rsidR="00BE5A48" w:rsidRPr="00B300F7">
        <w:rPr>
          <w:rFonts w:ascii="Arial" w:hAnsi="Arial" w:cs="Arial"/>
          <w:sz w:val="20"/>
          <w:szCs w:val="20"/>
        </w:rPr>
        <w:t xml:space="preserve"> 160 square feet on facility components.</w:t>
      </w:r>
      <w:r w:rsidR="002F1357" w:rsidRPr="00B300F7">
        <w:rPr>
          <w:rFonts w:ascii="Arial" w:hAnsi="Arial" w:cs="Arial"/>
          <w:sz w:val="20"/>
          <w:szCs w:val="20"/>
        </w:rPr>
        <w:t xml:space="preserve"> </w:t>
      </w:r>
      <w:r w:rsidR="003C1ED6">
        <w:rPr>
          <w:rFonts w:ascii="Arial" w:hAnsi="Arial" w:cs="Arial"/>
          <w:sz w:val="20"/>
          <w:szCs w:val="20"/>
        </w:rPr>
        <w:t xml:space="preserve">This notification fee should be submitted with this notification form and </w:t>
      </w:r>
      <w:r w:rsidR="002F1357" w:rsidRPr="00B300F7">
        <w:rPr>
          <w:rFonts w:ascii="Arial" w:hAnsi="Arial" w:cs="Arial"/>
          <w:sz w:val="20"/>
          <w:szCs w:val="20"/>
        </w:rPr>
        <w:t>be made payable to</w:t>
      </w:r>
      <w:r w:rsidR="003C1ED6">
        <w:rPr>
          <w:rFonts w:ascii="Arial" w:hAnsi="Arial" w:cs="Arial"/>
          <w:sz w:val="20"/>
          <w:szCs w:val="20"/>
        </w:rPr>
        <w:t xml:space="preserve"> the</w:t>
      </w:r>
      <w:r w:rsidR="002F1357" w:rsidRPr="00B300F7">
        <w:rPr>
          <w:rFonts w:ascii="Arial" w:hAnsi="Arial" w:cs="Arial"/>
          <w:sz w:val="20"/>
          <w:szCs w:val="20"/>
        </w:rPr>
        <w:t xml:space="preserve"> Knox County Department of Air Quality Management.</w:t>
      </w:r>
      <w:r w:rsidR="00201382">
        <w:rPr>
          <w:rFonts w:ascii="Arial" w:hAnsi="Arial" w:cs="Arial"/>
          <w:sz w:val="20"/>
          <w:szCs w:val="20"/>
        </w:rPr>
        <w:t xml:space="preserve"> If you would like to pay by credit card, there is a convenience fee of </w:t>
      </w:r>
      <w:r w:rsidR="00201382" w:rsidRPr="00F50F51">
        <w:rPr>
          <w:rFonts w:ascii="Arial" w:hAnsi="Arial" w:cs="Arial"/>
          <w:sz w:val="20"/>
          <w:szCs w:val="20"/>
        </w:rPr>
        <w:t>2.35% of the charge</w:t>
      </w:r>
      <w:r w:rsidR="0026220C">
        <w:rPr>
          <w:rFonts w:ascii="Arial" w:hAnsi="Arial" w:cs="Arial"/>
          <w:sz w:val="20"/>
          <w:szCs w:val="20"/>
        </w:rPr>
        <w:t>.</w:t>
      </w:r>
      <w:r w:rsidR="00201382" w:rsidRPr="00F50F51">
        <w:rPr>
          <w:rFonts w:ascii="Arial" w:hAnsi="Arial" w:cs="Arial"/>
          <w:sz w:val="20"/>
          <w:szCs w:val="20"/>
        </w:rPr>
        <w:t xml:space="preserve"> To pay </w:t>
      </w:r>
      <w:r w:rsidR="00F50F51">
        <w:rPr>
          <w:rFonts w:ascii="Arial" w:hAnsi="Arial" w:cs="Arial"/>
          <w:sz w:val="20"/>
          <w:szCs w:val="20"/>
        </w:rPr>
        <w:t xml:space="preserve">the notification fee </w:t>
      </w:r>
      <w:r w:rsidR="00201382" w:rsidRPr="00F50F51">
        <w:rPr>
          <w:rFonts w:ascii="Arial" w:hAnsi="Arial" w:cs="Arial"/>
          <w:sz w:val="20"/>
          <w:szCs w:val="20"/>
        </w:rPr>
        <w:t>by credit card, please call our office at 865</w:t>
      </w:r>
      <w:r w:rsidR="00315C60" w:rsidRPr="00F50F51">
        <w:rPr>
          <w:rFonts w:ascii="Arial" w:hAnsi="Arial" w:cs="Arial"/>
          <w:sz w:val="20"/>
          <w:szCs w:val="20"/>
        </w:rPr>
        <w:t>-</w:t>
      </w:r>
      <w:r w:rsidR="00201382" w:rsidRPr="00F50F51">
        <w:rPr>
          <w:rFonts w:ascii="Arial" w:hAnsi="Arial" w:cs="Arial"/>
          <w:sz w:val="20"/>
          <w:szCs w:val="20"/>
        </w:rPr>
        <w:t>215-5900</w:t>
      </w:r>
      <w:r w:rsidR="00315C60" w:rsidRPr="00F50F51">
        <w:rPr>
          <w:rFonts w:ascii="Arial" w:hAnsi="Arial" w:cs="Arial"/>
          <w:sz w:val="20"/>
          <w:szCs w:val="20"/>
        </w:rPr>
        <w:t xml:space="preserve"> between the</w:t>
      </w:r>
      <w:r w:rsidR="00F50F51" w:rsidRPr="00F50F51">
        <w:rPr>
          <w:rFonts w:ascii="Arial" w:hAnsi="Arial" w:cs="Arial"/>
          <w:sz w:val="20"/>
          <w:szCs w:val="20"/>
        </w:rPr>
        <w:t xml:space="preserve"> </w:t>
      </w:r>
      <w:r w:rsidR="00315C60" w:rsidRPr="00F50F51">
        <w:rPr>
          <w:rFonts w:ascii="Arial" w:hAnsi="Arial" w:cs="Arial"/>
          <w:sz w:val="20"/>
          <w:szCs w:val="20"/>
        </w:rPr>
        <w:t>hours of 8 a.m. and 4:30 p.m., Monday through Friday</w:t>
      </w:r>
      <w:r w:rsidR="00201382" w:rsidRPr="00F50F51">
        <w:rPr>
          <w:rFonts w:ascii="Arial" w:hAnsi="Arial" w:cs="Arial"/>
          <w:sz w:val="20"/>
          <w:szCs w:val="20"/>
        </w:rPr>
        <w:t>.</w:t>
      </w:r>
    </w:p>
    <w:p w14:paraId="48B2FB42" w14:textId="77777777" w:rsidR="00201382" w:rsidRPr="00B300F7" w:rsidRDefault="00201382" w:rsidP="00B31581">
      <w:pPr>
        <w:spacing w:after="0" w:line="240" w:lineRule="auto"/>
        <w:contextualSpacing/>
        <w:jc w:val="both"/>
        <w:rPr>
          <w:rFonts w:ascii="Arial" w:hAnsi="Arial" w:cs="Arial"/>
          <w:sz w:val="20"/>
          <w:szCs w:val="20"/>
        </w:rPr>
      </w:pPr>
    </w:p>
    <w:p w14:paraId="155DE3C1" w14:textId="77777777" w:rsidR="002F1357" w:rsidRDefault="00201382" w:rsidP="00B31581">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If information contained in the original notice has changed, a notification must be revised as soon as possible after it is realized a revision is necessary. For example, you must revise the notification if you change the start date of an operation. If the change relates to the amount of material involved, you need only revise the notification if the amount changes by more than 20 percent. If you revise the start date of a project, the revised notification must be postmarked or delivered no later than the original start date, and at least 10 working days before the revised start date.</w:t>
      </w:r>
    </w:p>
    <w:p w14:paraId="4DF70F3F" w14:textId="77777777" w:rsidR="00201382" w:rsidRPr="00571E7D" w:rsidRDefault="00201382" w:rsidP="00B31581">
      <w:pPr>
        <w:autoSpaceDE w:val="0"/>
        <w:autoSpaceDN w:val="0"/>
        <w:adjustRightInd w:val="0"/>
        <w:spacing w:after="0" w:line="240" w:lineRule="auto"/>
        <w:contextualSpacing/>
        <w:jc w:val="both"/>
        <w:rPr>
          <w:rFonts w:ascii="Arial" w:hAnsi="Arial" w:cs="Arial"/>
          <w:sz w:val="20"/>
          <w:szCs w:val="20"/>
        </w:rPr>
      </w:pPr>
    </w:p>
    <w:p w14:paraId="1A10BD34" w14:textId="77777777" w:rsidR="00201382" w:rsidRDefault="009D29DD" w:rsidP="00B31581">
      <w:pPr>
        <w:spacing w:after="0" w:line="240" w:lineRule="auto"/>
        <w:contextualSpacing/>
        <w:jc w:val="both"/>
        <w:rPr>
          <w:rFonts w:ascii="Arial" w:hAnsi="Arial" w:cs="Arial"/>
          <w:sz w:val="20"/>
          <w:szCs w:val="20"/>
        </w:rPr>
      </w:pPr>
      <w:r>
        <w:rPr>
          <w:rFonts w:ascii="Arial" w:hAnsi="Arial" w:cs="Arial"/>
          <w:sz w:val="20"/>
          <w:szCs w:val="20"/>
        </w:rPr>
        <w:t>The items below give a brief explanation of the information being requested on the form. The following numbers refer to the specific box on the form:</w:t>
      </w:r>
      <w:r w:rsidR="00E407F1" w:rsidRPr="00201382">
        <w:rPr>
          <w:rFonts w:ascii="Arial" w:hAnsi="Arial" w:cs="Arial"/>
          <w:sz w:val="20"/>
          <w:szCs w:val="20"/>
        </w:rPr>
        <w:t xml:space="preserve"> </w:t>
      </w:r>
    </w:p>
    <w:p w14:paraId="0F373B27" w14:textId="77777777" w:rsidR="00E407F1" w:rsidRPr="00201382" w:rsidRDefault="00E407F1" w:rsidP="00653010">
      <w:pPr>
        <w:spacing w:after="0" w:line="240" w:lineRule="auto"/>
        <w:contextualSpacing/>
        <w:jc w:val="both"/>
        <w:rPr>
          <w:rFonts w:ascii="Arial" w:hAnsi="Arial" w:cs="Arial"/>
          <w:sz w:val="20"/>
          <w:szCs w:val="20"/>
        </w:rPr>
      </w:pPr>
      <w:r w:rsidRPr="00201382">
        <w:rPr>
          <w:rFonts w:ascii="Arial" w:hAnsi="Arial" w:cs="Arial"/>
          <w:sz w:val="20"/>
          <w:szCs w:val="20"/>
        </w:rPr>
        <w:t xml:space="preserve"> </w:t>
      </w:r>
    </w:p>
    <w:p w14:paraId="54E4F0AD" w14:textId="77777777" w:rsidR="00195286" w:rsidRDefault="00E407F1" w:rsidP="009D29DD">
      <w:pPr>
        <w:pStyle w:val="ListParagraph"/>
        <w:numPr>
          <w:ilvl w:val="0"/>
          <w:numId w:val="8"/>
        </w:numPr>
        <w:spacing w:after="0" w:line="240" w:lineRule="auto"/>
        <w:jc w:val="both"/>
        <w:rPr>
          <w:rFonts w:ascii="Arial" w:hAnsi="Arial" w:cs="Arial"/>
          <w:sz w:val="20"/>
          <w:szCs w:val="20"/>
        </w:rPr>
      </w:pPr>
      <w:r w:rsidRPr="009D29DD">
        <w:rPr>
          <w:rFonts w:ascii="Arial" w:hAnsi="Arial" w:cs="Arial"/>
          <w:sz w:val="20"/>
          <w:szCs w:val="20"/>
        </w:rPr>
        <w:t>Indicate original, revision,</w:t>
      </w:r>
      <w:r w:rsidR="00336423" w:rsidRPr="009D29DD">
        <w:rPr>
          <w:rFonts w:ascii="Arial" w:hAnsi="Arial" w:cs="Arial"/>
          <w:sz w:val="20"/>
          <w:szCs w:val="20"/>
        </w:rPr>
        <w:t xml:space="preserve"> </w:t>
      </w:r>
      <w:r w:rsidRPr="009D29DD">
        <w:rPr>
          <w:rFonts w:ascii="Arial" w:hAnsi="Arial" w:cs="Arial"/>
          <w:sz w:val="20"/>
          <w:szCs w:val="20"/>
        </w:rPr>
        <w:t>cancellation</w:t>
      </w:r>
      <w:r w:rsidR="00195286" w:rsidRPr="009D29DD">
        <w:rPr>
          <w:rFonts w:ascii="Arial" w:hAnsi="Arial" w:cs="Arial"/>
          <w:sz w:val="20"/>
          <w:szCs w:val="20"/>
        </w:rPr>
        <w:t xml:space="preserve"> or courtesy</w:t>
      </w:r>
      <w:r w:rsidRPr="009D29DD">
        <w:rPr>
          <w:rFonts w:ascii="Arial" w:hAnsi="Arial" w:cs="Arial"/>
          <w:sz w:val="20"/>
          <w:szCs w:val="20"/>
        </w:rPr>
        <w:t>.</w:t>
      </w:r>
    </w:p>
    <w:p w14:paraId="6DF20ED0" w14:textId="77777777" w:rsidR="009D29DD" w:rsidRPr="009D29DD" w:rsidRDefault="009D29DD" w:rsidP="009D29DD">
      <w:pPr>
        <w:pStyle w:val="ListParagraph"/>
        <w:spacing w:after="0" w:line="240" w:lineRule="auto"/>
        <w:jc w:val="both"/>
        <w:rPr>
          <w:rFonts w:ascii="Arial" w:hAnsi="Arial" w:cs="Arial"/>
          <w:sz w:val="20"/>
          <w:szCs w:val="20"/>
        </w:rPr>
      </w:pPr>
    </w:p>
    <w:p w14:paraId="7A2F25F7" w14:textId="77777777" w:rsidR="006D494F" w:rsidRDefault="005F4341" w:rsidP="005F4341">
      <w:pPr>
        <w:pStyle w:val="ListParagraph"/>
        <w:numPr>
          <w:ilvl w:val="0"/>
          <w:numId w:val="8"/>
        </w:numPr>
        <w:spacing w:after="0" w:line="240" w:lineRule="auto"/>
        <w:jc w:val="both"/>
        <w:rPr>
          <w:rFonts w:ascii="Arial" w:hAnsi="Arial" w:cs="Arial"/>
          <w:sz w:val="20"/>
          <w:szCs w:val="20"/>
        </w:rPr>
      </w:pPr>
      <w:r w:rsidRPr="009D29DD">
        <w:rPr>
          <w:rFonts w:ascii="Arial" w:hAnsi="Arial" w:cs="Arial"/>
          <w:sz w:val="20"/>
          <w:szCs w:val="20"/>
        </w:rPr>
        <w:t>Identify the owner of the facility, address and contact person along with their telephone number and email.</w:t>
      </w:r>
    </w:p>
    <w:p w14:paraId="7DD05DDA" w14:textId="77777777" w:rsidR="006D494F" w:rsidRPr="006D494F" w:rsidRDefault="006D494F" w:rsidP="006D494F">
      <w:pPr>
        <w:pStyle w:val="ListParagraph"/>
        <w:rPr>
          <w:rFonts w:ascii="Arial" w:hAnsi="Arial" w:cs="Arial"/>
          <w:sz w:val="20"/>
          <w:szCs w:val="20"/>
        </w:rPr>
      </w:pPr>
    </w:p>
    <w:p w14:paraId="3DAD6E67" w14:textId="77777777" w:rsidR="006D494F" w:rsidRDefault="005F4341" w:rsidP="005F4341">
      <w:pPr>
        <w:pStyle w:val="ListParagraph"/>
        <w:numPr>
          <w:ilvl w:val="0"/>
          <w:numId w:val="8"/>
        </w:numPr>
        <w:spacing w:after="0" w:line="240" w:lineRule="auto"/>
        <w:jc w:val="both"/>
        <w:rPr>
          <w:rFonts w:ascii="Arial" w:hAnsi="Arial" w:cs="Arial"/>
          <w:sz w:val="20"/>
          <w:szCs w:val="20"/>
        </w:rPr>
      </w:pPr>
      <w:r w:rsidRPr="009D29DD">
        <w:rPr>
          <w:rFonts w:ascii="Arial" w:hAnsi="Arial" w:cs="Arial"/>
          <w:sz w:val="20"/>
          <w:szCs w:val="20"/>
        </w:rPr>
        <w:t>If RACM is to be removed, identify the asbestos removal contractor name, address and contact person along with their telephone number and email.</w:t>
      </w:r>
      <w:r>
        <w:rPr>
          <w:rFonts w:ascii="Arial" w:hAnsi="Arial" w:cs="Arial"/>
          <w:sz w:val="20"/>
          <w:szCs w:val="20"/>
        </w:rPr>
        <w:t xml:space="preserve"> </w:t>
      </w:r>
    </w:p>
    <w:p w14:paraId="41714926" w14:textId="77777777" w:rsidR="006D494F" w:rsidRPr="006D494F" w:rsidRDefault="006D494F" w:rsidP="006D494F">
      <w:pPr>
        <w:pStyle w:val="ListParagraph"/>
        <w:rPr>
          <w:rFonts w:ascii="Arial" w:hAnsi="Arial" w:cs="Arial"/>
          <w:sz w:val="20"/>
          <w:szCs w:val="20"/>
        </w:rPr>
      </w:pPr>
    </w:p>
    <w:p w14:paraId="32100794" w14:textId="77777777" w:rsidR="005F4341" w:rsidRDefault="005F4341" w:rsidP="005F4341">
      <w:pPr>
        <w:pStyle w:val="ListParagraph"/>
        <w:numPr>
          <w:ilvl w:val="0"/>
          <w:numId w:val="8"/>
        </w:numPr>
        <w:spacing w:after="0" w:line="240" w:lineRule="auto"/>
        <w:jc w:val="both"/>
        <w:rPr>
          <w:rFonts w:ascii="Arial" w:hAnsi="Arial" w:cs="Arial"/>
          <w:sz w:val="20"/>
          <w:szCs w:val="20"/>
        </w:rPr>
      </w:pPr>
      <w:r w:rsidRPr="009D29DD">
        <w:rPr>
          <w:rFonts w:ascii="Arial" w:hAnsi="Arial" w:cs="Arial"/>
          <w:sz w:val="20"/>
          <w:szCs w:val="20"/>
        </w:rPr>
        <w:t>Where demolition of the facility immediately follows the removal of RACM,</w:t>
      </w:r>
      <w:r>
        <w:rPr>
          <w:rFonts w:ascii="Arial" w:hAnsi="Arial" w:cs="Arial"/>
          <w:sz w:val="20"/>
          <w:szCs w:val="20"/>
        </w:rPr>
        <w:t xml:space="preserve"> </w:t>
      </w:r>
      <w:r w:rsidRPr="005F4341">
        <w:rPr>
          <w:rFonts w:ascii="Arial" w:hAnsi="Arial" w:cs="Arial"/>
          <w:sz w:val="20"/>
          <w:szCs w:val="20"/>
        </w:rPr>
        <w:t>or when no asbestos removal is required prior to demolition, identify the demolition contractor’s name, address and contact person along with their telephone number and email.</w:t>
      </w:r>
    </w:p>
    <w:p w14:paraId="2BFF8B43" w14:textId="77777777" w:rsidR="005F4341" w:rsidRPr="005F4341" w:rsidRDefault="005F4341" w:rsidP="005F4341">
      <w:pPr>
        <w:pStyle w:val="ListParagraph"/>
        <w:rPr>
          <w:rFonts w:ascii="Arial" w:hAnsi="Arial" w:cs="Arial"/>
          <w:sz w:val="20"/>
          <w:szCs w:val="20"/>
        </w:rPr>
      </w:pPr>
    </w:p>
    <w:p w14:paraId="058E62A9" w14:textId="77777777" w:rsidR="005F4341" w:rsidRDefault="006D494F" w:rsidP="005F4341">
      <w:pPr>
        <w:pStyle w:val="ListParagraph"/>
        <w:numPr>
          <w:ilvl w:val="0"/>
          <w:numId w:val="8"/>
        </w:numPr>
        <w:spacing w:after="0" w:line="240" w:lineRule="auto"/>
        <w:jc w:val="both"/>
        <w:rPr>
          <w:rFonts w:ascii="Arial" w:hAnsi="Arial" w:cs="Arial"/>
          <w:sz w:val="20"/>
          <w:szCs w:val="20"/>
        </w:rPr>
      </w:pPr>
      <w:r w:rsidRPr="00201382">
        <w:rPr>
          <w:rFonts w:ascii="Arial" w:hAnsi="Arial" w:cs="Arial"/>
          <w:sz w:val="20"/>
          <w:szCs w:val="20"/>
        </w:rPr>
        <w:t>Demolition, Renovation,</w:t>
      </w:r>
      <w:r>
        <w:rPr>
          <w:rFonts w:ascii="Arial" w:hAnsi="Arial" w:cs="Arial"/>
          <w:sz w:val="20"/>
          <w:szCs w:val="20"/>
        </w:rPr>
        <w:t xml:space="preserve"> </w:t>
      </w:r>
      <w:r w:rsidRPr="00201382">
        <w:rPr>
          <w:rFonts w:ascii="Arial" w:hAnsi="Arial" w:cs="Arial"/>
          <w:sz w:val="20"/>
          <w:szCs w:val="20"/>
        </w:rPr>
        <w:t>Ordered Demolition or Emergency Renovation.</w:t>
      </w:r>
    </w:p>
    <w:p w14:paraId="426B8E4A" w14:textId="77777777" w:rsidR="0026220C" w:rsidRPr="0026220C" w:rsidRDefault="0026220C" w:rsidP="0026220C">
      <w:pPr>
        <w:pStyle w:val="ListParagraph"/>
        <w:rPr>
          <w:rFonts w:ascii="Arial" w:hAnsi="Arial" w:cs="Arial"/>
          <w:sz w:val="20"/>
          <w:szCs w:val="20"/>
        </w:rPr>
      </w:pPr>
    </w:p>
    <w:p w14:paraId="333E7CC2" w14:textId="77777777" w:rsidR="006D494F" w:rsidRPr="006D494F" w:rsidRDefault="006D494F" w:rsidP="005F4341">
      <w:pPr>
        <w:pStyle w:val="ListParagraph"/>
        <w:numPr>
          <w:ilvl w:val="0"/>
          <w:numId w:val="8"/>
        </w:numPr>
        <w:spacing w:after="0" w:line="240" w:lineRule="auto"/>
        <w:jc w:val="both"/>
        <w:rPr>
          <w:rFonts w:ascii="Arial" w:hAnsi="Arial" w:cs="Arial"/>
          <w:sz w:val="20"/>
          <w:szCs w:val="20"/>
        </w:rPr>
      </w:pPr>
      <w:r w:rsidRPr="00653010">
        <w:rPr>
          <w:rFonts w:ascii="Arial" w:hAnsi="Arial" w:cs="Arial"/>
          <w:sz w:val="20"/>
          <w:szCs w:val="20"/>
        </w:rPr>
        <w:t xml:space="preserve">Indicate </w:t>
      </w:r>
      <w:proofErr w:type="gramStart"/>
      <w:r>
        <w:rPr>
          <w:rFonts w:ascii="Arial" w:hAnsi="Arial" w:cs="Arial"/>
          <w:sz w:val="20"/>
          <w:szCs w:val="20"/>
        </w:rPr>
        <w:t>whether or not</w:t>
      </w:r>
      <w:proofErr w:type="gramEnd"/>
      <w:r>
        <w:rPr>
          <w:rFonts w:ascii="Arial" w:hAnsi="Arial" w:cs="Arial"/>
          <w:sz w:val="20"/>
          <w:szCs w:val="20"/>
        </w:rPr>
        <w:t xml:space="preserve"> asbestos is present in the building. </w:t>
      </w:r>
      <w:r w:rsidRPr="006D494F">
        <w:rPr>
          <w:rFonts w:ascii="Arial" w:hAnsi="Arial" w:cs="Arial"/>
          <w:b/>
          <w:sz w:val="20"/>
          <w:szCs w:val="20"/>
        </w:rPr>
        <w:t>Provide a copy of the inspection report.</w:t>
      </w:r>
    </w:p>
    <w:p w14:paraId="7F44EA13" w14:textId="77777777" w:rsidR="006D494F" w:rsidRDefault="006D494F" w:rsidP="005F4341">
      <w:pPr>
        <w:pStyle w:val="ListParagraph"/>
        <w:numPr>
          <w:ilvl w:val="0"/>
          <w:numId w:val="8"/>
        </w:numPr>
        <w:spacing w:after="0" w:line="240" w:lineRule="auto"/>
        <w:jc w:val="both"/>
        <w:rPr>
          <w:rFonts w:ascii="Arial" w:hAnsi="Arial" w:cs="Arial"/>
          <w:sz w:val="20"/>
          <w:szCs w:val="20"/>
        </w:rPr>
      </w:pPr>
      <w:r w:rsidRPr="00653010">
        <w:rPr>
          <w:rFonts w:ascii="Arial" w:hAnsi="Arial" w:cs="Arial"/>
          <w:sz w:val="20"/>
          <w:szCs w:val="20"/>
        </w:rPr>
        <w:lastRenderedPageBreak/>
        <w:t>Identify the building name of the facility to be renovated or demolished, the physical address including street number, street name, city, state, and county. Asbestos removal site location should include the building number, floor and room number(s). Include the building size in square feet, number of floors, age, and present and prior use of the facility.</w:t>
      </w:r>
    </w:p>
    <w:p w14:paraId="11D4E5AC" w14:textId="77777777" w:rsidR="006D494F" w:rsidRPr="006D494F" w:rsidRDefault="006D494F" w:rsidP="006D494F">
      <w:pPr>
        <w:pStyle w:val="ListParagraph"/>
        <w:rPr>
          <w:rFonts w:ascii="Arial" w:hAnsi="Arial" w:cs="Arial"/>
          <w:sz w:val="20"/>
          <w:szCs w:val="20"/>
        </w:rPr>
      </w:pPr>
    </w:p>
    <w:p w14:paraId="2F7BBA3F" w14:textId="77777777" w:rsidR="006D494F" w:rsidRDefault="006D494F" w:rsidP="005F4341">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Describe the procedure, including analytical methods, used to detect the presence of RACM, category I and category II nonfriable ACM. </w:t>
      </w:r>
      <w:r w:rsidRPr="00AB3019">
        <w:rPr>
          <w:rFonts w:ascii="Arial" w:hAnsi="Arial" w:cs="Arial"/>
          <w:bCs/>
          <w:sz w:val="20"/>
          <w:szCs w:val="20"/>
        </w:rPr>
        <w:t>If an asbestos survey was conducted, please submit a copy of it with the</w:t>
      </w:r>
      <w:r w:rsidRPr="00AB3019">
        <w:rPr>
          <w:rFonts w:ascii="Arial" w:hAnsi="Arial" w:cs="Arial"/>
          <w:sz w:val="20"/>
          <w:szCs w:val="20"/>
        </w:rPr>
        <w:t xml:space="preserve"> </w:t>
      </w:r>
      <w:r w:rsidRPr="00AB3019">
        <w:rPr>
          <w:rFonts w:ascii="Arial" w:hAnsi="Arial" w:cs="Arial"/>
          <w:bCs/>
          <w:sz w:val="20"/>
          <w:szCs w:val="20"/>
        </w:rPr>
        <w:t xml:space="preserve">notification form. </w:t>
      </w:r>
      <w:r w:rsidRPr="00AB3019">
        <w:rPr>
          <w:rFonts w:ascii="Arial" w:hAnsi="Arial" w:cs="Arial"/>
          <w:sz w:val="20"/>
          <w:szCs w:val="20"/>
        </w:rPr>
        <w:t>Ma</w:t>
      </w:r>
      <w:r>
        <w:rPr>
          <w:rFonts w:ascii="Arial" w:hAnsi="Arial" w:cs="Arial"/>
          <w:sz w:val="20"/>
          <w:szCs w:val="20"/>
        </w:rPr>
        <w:t>terials may be assumed to be RACM and therefore handled as such.</w:t>
      </w:r>
    </w:p>
    <w:p w14:paraId="38A4D6A8" w14:textId="77777777" w:rsidR="006D494F" w:rsidRPr="006D494F" w:rsidRDefault="006D494F" w:rsidP="006D494F">
      <w:pPr>
        <w:pStyle w:val="ListParagraph"/>
        <w:rPr>
          <w:rFonts w:ascii="Arial" w:hAnsi="Arial" w:cs="Arial"/>
          <w:sz w:val="20"/>
          <w:szCs w:val="20"/>
        </w:rPr>
      </w:pPr>
    </w:p>
    <w:p w14:paraId="26CBC7B8" w14:textId="77777777" w:rsidR="006D494F" w:rsidRDefault="006D494F" w:rsidP="006D494F">
      <w:pPr>
        <w:pStyle w:val="ListParagraph"/>
        <w:numPr>
          <w:ilvl w:val="0"/>
          <w:numId w:val="8"/>
        </w:numPr>
        <w:spacing w:after="0" w:line="240" w:lineRule="auto"/>
        <w:jc w:val="both"/>
        <w:rPr>
          <w:rFonts w:ascii="Arial" w:hAnsi="Arial" w:cs="Arial"/>
          <w:sz w:val="20"/>
          <w:szCs w:val="20"/>
        </w:rPr>
      </w:pPr>
      <w:r w:rsidRPr="006D494F">
        <w:rPr>
          <w:rFonts w:ascii="Arial" w:hAnsi="Arial" w:cs="Arial"/>
          <w:sz w:val="20"/>
          <w:szCs w:val="20"/>
        </w:rPr>
        <w:t>Indicate the approximate amount of RACM to be removed from</w:t>
      </w:r>
      <w:r>
        <w:rPr>
          <w:rFonts w:ascii="Arial" w:hAnsi="Arial" w:cs="Arial"/>
          <w:sz w:val="20"/>
          <w:szCs w:val="20"/>
        </w:rPr>
        <w:t xml:space="preserve"> </w:t>
      </w:r>
      <w:r w:rsidRPr="006D494F">
        <w:rPr>
          <w:rFonts w:ascii="Arial" w:hAnsi="Arial" w:cs="Arial"/>
          <w:sz w:val="20"/>
          <w:szCs w:val="20"/>
        </w:rPr>
        <w:t>the facility in terms of linear feet for pipes, square feet for surface area, or cubic feet if otherwise not measurable.</w:t>
      </w:r>
      <w:r>
        <w:rPr>
          <w:rFonts w:ascii="Arial" w:hAnsi="Arial" w:cs="Arial"/>
          <w:sz w:val="20"/>
          <w:szCs w:val="20"/>
        </w:rPr>
        <w:t xml:space="preserve"> </w:t>
      </w:r>
      <w:r w:rsidRPr="006D494F">
        <w:rPr>
          <w:rFonts w:ascii="Arial" w:hAnsi="Arial" w:cs="Arial"/>
          <w:sz w:val="20"/>
          <w:szCs w:val="20"/>
        </w:rPr>
        <w:t xml:space="preserve">Also, estimate the amount of Category I and Category II nonfriable </w:t>
      </w:r>
      <w:r w:rsidR="009869F9">
        <w:rPr>
          <w:rFonts w:ascii="Arial" w:hAnsi="Arial" w:cs="Arial"/>
          <w:sz w:val="20"/>
          <w:szCs w:val="20"/>
        </w:rPr>
        <w:t>asbestos material</w:t>
      </w:r>
      <w:r w:rsidRPr="006D494F">
        <w:rPr>
          <w:rFonts w:ascii="Arial" w:hAnsi="Arial" w:cs="Arial"/>
          <w:sz w:val="20"/>
          <w:szCs w:val="20"/>
        </w:rPr>
        <w:t xml:space="preserve"> in the affected part of the facility that will or</w:t>
      </w:r>
      <w:r>
        <w:rPr>
          <w:rFonts w:ascii="Arial" w:hAnsi="Arial" w:cs="Arial"/>
          <w:sz w:val="20"/>
          <w:szCs w:val="20"/>
        </w:rPr>
        <w:t xml:space="preserve"> </w:t>
      </w:r>
      <w:r w:rsidRPr="006D494F">
        <w:rPr>
          <w:rFonts w:ascii="Arial" w:hAnsi="Arial" w:cs="Arial"/>
          <w:sz w:val="20"/>
          <w:szCs w:val="20"/>
        </w:rPr>
        <w:t>will not be removed during renovation or before demolition.</w:t>
      </w:r>
    </w:p>
    <w:p w14:paraId="72B9ABC4" w14:textId="77777777" w:rsidR="008C43E4" w:rsidRPr="008C43E4" w:rsidRDefault="008C43E4" w:rsidP="008C43E4">
      <w:pPr>
        <w:pStyle w:val="ListParagraph"/>
        <w:rPr>
          <w:rFonts w:ascii="Arial" w:hAnsi="Arial" w:cs="Arial"/>
          <w:sz w:val="20"/>
          <w:szCs w:val="20"/>
        </w:rPr>
      </w:pPr>
    </w:p>
    <w:p w14:paraId="57FF7ACF" w14:textId="77777777" w:rsidR="006D494F" w:rsidRDefault="008C43E4" w:rsidP="008C43E4">
      <w:pPr>
        <w:pStyle w:val="ListParagraph"/>
        <w:numPr>
          <w:ilvl w:val="0"/>
          <w:numId w:val="8"/>
        </w:numPr>
        <w:spacing w:after="0" w:line="240" w:lineRule="auto"/>
        <w:jc w:val="both"/>
        <w:rPr>
          <w:rFonts w:ascii="Arial" w:hAnsi="Arial" w:cs="Arial"/>
          <w:sz w:val="20"/>
          <w:szCs w:val="20"/>
        </w:rPr>
      </w:pPr>
      <w:r w:rsidRPr="008C43E4">
        <w:rPr>
          <w:rFonts w:ascii="Arial" w:hAnsi="Arial" w:cs="Arial"/>
          <w:sz w:val="20"/>
          <w:szCs w:val="20"/>
        </w:rPr>
        <w:t>Indicate the scheduled starting and completion dates of</w:t>
      </w:r>
      <w:r>
        <w:rPr>
          <w:rFonts w:ascii="Arial" w:hAnsi="Arial" w:cs="Arial"/>
          <w:sz w:val="20"/>
          <w:szCs w:val="20"/>
        </w:rPr>
        <w:t xml:space="preserve"> </w:t>
      </w:r>
      <w:r w:rsidRPr="008C43E4">
        <w:rPr>
          <w:rFonts w:ascii="Arial" w:hAnsi="Arial" w:cs="Arial"/>
          <w:sz w:val="20"/>
          <w:szCs w:val="20"/>
        </w:rPr>
        <w:t>asbestos removal work. Include dates for any other activity, such as site preparation, that would break up,</w:t>
      </w:r>
      <w:r>
        <w:rPr>
          <w:rFonts w:ascii="Arial" w:hAnsi="Arial" w:cs="Arial"/>
          <w:sz w:val="20"/>
          <w:szCs w:val="20"/>
        </w:rPr>
        <w:t xml:space="preserve"> </w:t>
      </w:r>
      <w:r w:rsidRPr="008C43E4">
        <w:rPr>
          <w:rFonts w:ascii="Arial" w:hAnsi="Arial" w:cs="Arial"/>
          <w:sz w:val="20"/>
          <w:szCs w:val="20"/>
        </w:rPr>
        <w:t>dislodge, or similarly disturb asbestos material in a demolition or renovation. Planned renovation operations</w:t>
      </w:r>
      <w:r>
        <w:rPr>
          <w:rFonts w:ascii="Arial" w:hAnsi="Arial" w:cs="Arial"/>
          <w:sz w:val="20"/>
          <w:szCs w:val="20"/>
        </w:rPr>
        <w:t xml:space="preserve"> </w:t>
      </w:r>
      <w:r w:rsidRPr="008C43E4">
        <w:rPr>
          <w:rFonts w:ascii="Arial" w:hAnsi="Arial" w:cs="Arial"/>
          <w:sz w:val="20"/>
          <w:szCs w:val="20"/>
        </w:rPr>
        <w:t>involving individual nonscheduled operations shall only include the beginning and ending dates of the report period.</w:t>
      </w:r>
      <w:r>
        <w:rPr>
          <w:rFonts w:ascii="Arial" w:hAnsi="Arial" w:cs="Arial"/>
          <w:sz w:val="20"/>
          <w:szCs w:val="20"/>
        </w:rPr>
        <w:tab/>
      </w:r>
      <w:r w:rsidRPr="008C43E4">
        <w:rPr>
          <w:rFonts w:ascii="Arial" w:hAnsi="Arial" w:cs="Arial"/>
          <w:b/>
          <w:bCs/>
          <w:sz w:val="20"/>
          <w:szCs w:val="20"/>
        </w:rPr>
        <w:t xml:space="preserve">This notification is required to be submitted at least 10 working days prior to the start date. </w:t>
      </w:r>
      <w:r w:rsidRPr="008C43E4">
        <w:rPr>
          <w:rFonts w:ascii="Arial" w:hAnsi="Arial" w:cs="Arial"/>
          <w:sz w:val="20"/>
          <w:szCs w:val="20"/>
        </w:rPr>
        <w:t>Circle all days</w:t>
      </w:r>
      <w:r>
        <w:rPr>
          <w:rFonts w:ascii="Arial" w:hAnsi="Arial" w:cs="Arial"/>
          <w:sz w:val="20"/>
          <w:szCs w:val="20"/>
        </w:rPr>
        <w:t xml:space="preserve"> </w:t>
      </w:r>
      <w:r w:rsidRPr="008C43E4">
        <w:rPr>
          <w:rFonts w:ascii="Arial" w:hAnsi="Arial" w:cs="Arial"/>
          <w:sz w:val="20"/>
          <w:szCs w:val="20"/>
        </w:rPr>
        <w:t>when asbestos removal activities are to occur.</w:t>
      </w:r>
      <w:r>
        <w:rPr>
          <w:rFonts w:ascii="Arial" w:hAnsi="Arial" w:cs="Arial"/>
          <w:sz w:val="20"/>
          <w:szCs w:val="20"/>
        </w:rPr>
        <w:t xml:space="preserve"> </w:t>
      </w:r>
      <w:r w:rsidRPr="008C43E4">
        <w:rPr>
          <w:rFonts w:ascii="Arial" w:hAnsi="Arial" w:cs="Arial"/>
          <w:sz w:val="20"/>
          <w:szCs w:val="20"/>
        </w:rPr>
        <w:t>Indicate the working hours that asbestos removal activities will be</w:t>
      </w:r>
      <w:r>
        <w:rPr>
          <w:rFonts w:ascii="Arial" w:hAnsi="Arial" w:cs="Arial"/>
          <w:sz w:val="20"/>
          <w:szCs w:val="20"/>
        </w:rPr>
        <w:t xml:space="preserve"> </w:t>
      </w:r>
      <w:r w:rsidRPr="008C43E4">
        <w:rPr>
          <w:rFonts w:ascii="Arial" w:hAnsi="Arial" w:cs="Arial"/>
          <w:sz w:val="20"/>
          <w:szCs w:val="20"/>
        </w:rPr>
        <w:t>conducted (i.e., 7:00 AM – 5:00 PM).</w:t>
      </w:r>
    </w:p>
    <w:p w14:paraId="7F1733BB" w14:textId="77777777" w:rsidR="008C43E4" w:rsidRPr="008C43E4" w:rsidRDefault="008C43E4" w:rsidP="008C43E4">
      <w:pPr>
        <w:pStyle w:val="ListParagraph"/>
        <w:rPr>
          <w:rFonts w:ascii="Arial" w:hAnsi="Arial" w:cs="Arial"/>
          <w:sz w:val="20"/>
          <w:szCs w:val="20"/>
        </w:rPr>
      </w:pPr>
    </w:p>
    <w:p w14:paraId="382899A6" w14:textId="77777777" w:rsidR="008C43E4" w:rsidRPr="008C43E4" w:rsidRDefault="008C43E4" w:rsidP="008C43E4">
      <w:pPr>
        <w:pStyle w:val="ListParagraph"/>
        <w:numPr>
          <w:ilvl w:val="0"/>
          <w:numId w:val="8"/>
        </w:numPr>
        <w:spacing w:after="0" w:line="240" w:lineRule="auto"/>
        <w:jc w:val="both"/>
        <w:rPr>
          <w:rFonts w:ascii="Arial" w:hAnsi="Arial" w:cs="Arial"/>
          <w:sz w:val="20"/>
          <w:szCs w:val="20"/>
        </w:rPr>
      </w:pPr>
      <w:r w:rsidRPr="008C43E4">
        <w:rPr>
          <w:rFonts w:ascii="Arial" w:hAnsi="Arial" w:cs="Arial"/>
          <w:sz w:val="20"/>
          <w:szCs w:val="20"/>
        </w:rPr>
        <w:t>Indicate the scheduled starting and completion dates of demolition or</w:t>
      </w:r>
      <w:r>
        <w:rPr>
          <w:rFonts w:ascii="Arial" w:hAnsi="Arial" w:cs="Arial"/>
          <w:sz w:val="20"/>
          <w:szCs w:val="20"/>
        </w:rPr>
        <w:t xml:space="preserve"> </w:t>
      </w:r>
      <w:r w:rsidRPr="008C43E4">
        <w:rPr>
          <w:rFonts w:ascii="Arial" w:hAnsi="Arial" w:cs="Arial"/>
          <w:sz w:val="20"/>
          <w:szCs w:val="20"/>
        </w:rPr>
        <w:t xml:space="preserve">renovation. </w:t>
      </w:r>
      <w:r w:rsidRPr="008C43E4">
        <w:rPr>
          <w:rFonts w:ascii="Arial" w:hAnsi="Arial" w:cs="Arial"/>
          <w:b/>
          <w:bCs/>
          <w:sz w:val="20"/>
          <w:szCs w:val="20"/>
        </w:rPr>
        <w:t>This notification is required to be submitted at least 10 working days prior to the start date.</w:t>
      </w:r>
    </w:p>
    <w:p w14:paraId="089B53F1" w14:textId="77777777" w:rsidR="008C43E4" w:rsidRPr="008C43E4" w:rsidRDefault="008C43E4" w:rsidP="008C43E4">
      <w:pPr>
        <w:pStyle w:val="ListParagraph"/>
        <w:rPr>
          <w:rFonts w:ascii="Arial" w:hAnsi="Arial" w:cs="Arial"/>
          <w:sz w:val="20"/>
          <w:szCs w:val="20"/>
        </w:rPr>
      </w:pPr>
    </w:p>
    <w:p w14:paraId="49F007D6" w14:textId="77777777" w:rsidR="008C43E4" w:rsidRDefault="008C43E4" w:rsidP="008C43E4">
      <w:pPr>
        <w:pStyle w:val="ListParagraph"/>
        <w:numPr>
          <w:ilvl w:val="0"/>
          <w:numId w:val="8"/>
        </w:numPr>
        <w:spacing w:after="0" w:line="240" w:lineRule="auto"/>
        <w:jc w:val="both"/>
        <w:rPr>
          <w:rFonts w:ascii="Arial" w:hAnsi="Arial" w:cs="Arial"/>
          <w:sz w:val="20"/>
          <w:szCs w:val="20"/>
        </w:rPr>
      </w:pPr>
      <w:r w:rsidRPr="008C43E4">
        <w:rPr>
          <w:rFonts w:ascii="Arial" w:hAnsi="Arial" w:cs="Arial"/>
          <w:sz w:val="20"/>
          <w:szCs w:val="20"/>
        </w:rPr>
        <w:t>Describe the planned work methods to be performed and types of machinery to be used during demolition or</w:t>
      </w:r>
      <w:r>
        <w:rPr>
          <w:rFonts w:ascii="Arial" w:hAnsi="Arial" w:cs="Arial"/>
          <w:sz w:val="20"/>
          <w:szCs w:val="20"/>
        </w:rPr>
        <w:t xml:space="preserve"> </w:t>
      </w:r>
      <w:r w:rsidRPr="008C43E4">
        <w:rPr>
          <w:rFonts w:ascii="Arial" w:hAnsi="Arial" w:cs="Arial"/>
          <w:sz w:val="20"/>
          <w:szCs w:val="20"/>
        </w:rPr>
        <w:t>renovation.</w:t>
      </w:r>
    </w:p>
    <w:p w14:paraId="18697AEE" w14:textId="77777777" w:rsidR="008C43E4" w:rsidRPr="008C43E4" w:rsidRDefault="008C43E4" w:rsidP="008C43E4">
      <w:pPr>
        <w:pStyle w:val="ListParagraph"/>
        <w:rPr>
          <w:rFonts w:ascii="Arial" w:hAnsi="Arial" w:cs="Arial"/>
          <w:sz w:val="20"/>
          <w:szCs w:val="20"/>
        </w:rPr>
      </w:pPr>
    </w:p>
    <w:p w14:paraId="219DBC4D" w14:textId="77777777" w:rsidR="008C43E4" w:rsidRDefault="008C43E4" w:rsidP="008C43E4">
      <w:pPr>
        <w:pStyle w:val="ListParagraph"/>
        <w:numPr>
          <w:ilvl w:val="0"/>
          <w:numId w:val="8"/>
        </w:numPr>
        <w:spacing w:after="0" w:line="240" w:lineRule="auto"/>
        <w:jc w:val="both"/>
        <w:rPr>
          <w:rFonts w:ascii="Arial" w:hAnsi="Arial" w:cs="Arial"/>
          <w:sz w:val="20"/>
          <w:szCs w:val="20"/>
        </w:rPr>
      </w:pPr>
      <w:r w:rsidRPr="008C43E4">
        <w:rPr>
          <w:rFonts w:ascii="Arial" w:hAnsi="Arial" w:cs="Arial"/>
          <w:sz w:val="20"/>
          <w:szCs w:val="20"/>
        </w:rPr>
        <w:t>Describe the work practices and engineering controls to be used to prevent emissions of asbestos during</w:t>
      </w:r>
      <w:r>
        <w:rPr>
          <w:rFonts w:ascii="Arial" w:hAnsi="Arial" w:cs="Arial"/>
          <w:sz w:val="20"/>
          <w:szCs w:val="20"/>
        </w:rPr>
        <w:t xml:space="preserve"> </w:t>
      </w:r>
      <w:r w:rsidRPr="008C43E4">
        <w:rPr>
          <w:rFonts w:ascii="Arial" w:hAnsi="Arial" w:cs="Arial"/>
          <w:sz w:val="20"/>
          <w:szCs w:val="20"/>
        </w:rPr>
        <w:t>asbestos removal and waste-handling at the demolition/renovation site.</w:t>
      </w:r>
    </w:p>
    <w:p w14:paraId="3B4DA685" w14:textId="77777777" w:rsidR="008C43E4" w:rsidRPr="008C43E4" w:rsidRDefault="008C43E4" w:rsidP="008C43E4">
      <w:pPr>
        <w:pStyle w:val="ListParagraph"/>
        <w:rPr>
          <w:rFonts w:ascii="Arial" w:hAnsi="Arial" w:cs="Arial"/>
          <w:sz w:val="20"/>
          <w:szCs w:val="20"/>
        </w:rPr>
      </w:pPr>
    </w:p>
    <w:p w14:paraId="2CFA2046" w14:textId="77777777" w:rsidR="008C43E4" w:rsidRDefault="008C43E4" w:rsidP="008C43E4">
      <w:pPr>
        <w:pStyle w:val="ListParagraph"/>
        <w:numPr>
          <w:ilvl w:val="0"/>
          <w:numId w:val="8"/>
        </w:numPr>
        <w:spacing w:after="0" w:line="240" w:lineRule="auto"/>
        <w:jc w:val="both"/>
        <w:rPr>
          <w:rFonts w:ascii="Arial" w:hAnsi="Arial" w:cs="Arial"/>
          <w:sz w:val="20"/>
          <w:szCs w:val="20"/>
        </w:rPr>
      </w:pPr>
      <w:r w:rsidRPr="008C43E4">
        <w:rPr>
          <w:rFonts w:ascii="Arial" w:hAnsi="Arial" w:cs="Arial"/>
          <w:sz w:val="20"/>
          <w:szCs w:val="20"/>
        </w:rPr>
        <w:t xml:space="preserve">Identify the name, address and contact </w:t>
      </w:r>
      <w:r>
        <w:rPr>
          <w:rFonts w:ascii="Arial" w:hAnsi="Arial" w:cs="Arial"/>
          <w:sz w:val="20"/>
          <w:szCs w:val="20"/>
        </w:rPr>
        <w:t xml:space="preserve">person </w:t>
      </w:r>
      <w:r w:rsidRPr="005F4341">
        <w:rPr>
          <w:rFonts w:ascii="Arial" w:hAnsi="Arial" w:cs="Arial"/>
          <w:sz w:val="20"/>
          <w:szCs w:val="20"/>
        </w:rPr>
        <w:t>along with their telephone number and email</w:t>
      </w:r>
      <w:r w:rsidRPr="008C43E4">
        <w:rPr>
          <w:rFonts w:ascii="Arial" w:hAnsi="Arial" w:cs="Arial"/>
          <w:sz w:val="20"/>
          <w:szCs w:val="20"/>
        </w:rPr>
        <w:t xml:space="preserve"> </w:t>
      </w:r>
      <w:r>
        <w:rPr>
          <w:rFonts w:ascii="Arial" w:hAnsi="Arial" w:cs="Arial"/>
          <w:sz w:val="20"/>
          <w:szCs w:val="20"/>
        </w:rPr>
        <w:t xml:space="preserve">of the firm </w:t>
      </w:r>
      <w:r w:rsidRPr="008C43E4">
        <w:rPr>
          <w:rFonts w:ascii="Arial" w:hAnsi="Arial" w:cs="Arial"/>
          <w:sz w:val="20"/>
          <w:szCs w:val="20"/>
        </w:rPr>
        <w:t>who will transport the asbestos material to the waste disposal site.</w:t>
      </w:r>
    </w:p>
    <w:p w14:paraId="12B4DCBF" w14:textId="77777777" w:rsidR="008C43E4" w:rsidRPr="008C43E4" w:rsidRDefault="008C43E4" w:rsidP="008C43E4">
      <w:pPr>
        <w:pStyle w:val="ListParagraph"/>
        <w:rPr>
          <w:rFonts w:ascii="Arial" w:hAnsi="Arial" w:cs="Arial"/>
          <w:sz w:val="20"/>
          <w:szCs w:val="20"/>
        </w:rPr>
      </w:pPr>
    </w:p>
    <w:p w14:paraId="3F855185" w14:textId="77777777" w:rsidR="008C43E4" w:rsidRDefault="008C43E4" w:rsidP="008C43E4">
      <w:pPr>
        <w:pStyle w:val="ListParagraph"/>
        <w:numPr>
          <w:ilvl w:val="0"/>
          <w:numId w:val="8"/>
        </w:numPr>
        <w:spacing w:after="0" w:line="240" w:lineRule="auto"/>
        <w:jc w:val="both"/>
        <w:rPr>
          <w:rFonts w:ascii="Arial" w:hAnsi="Arial" w:cs="Arial"/>
          <w:sz w:val="20"/>
          <w:szCs w:val="20"/>
        </w:rPr>
      </w:pPr>
      <w:r w:rsidRPr="008C43E4">
        <w:rPr>
          <w:rFonts w:ascii="Arial" w:hAnsi="Arial" w:cs="Arial"/>
          <w:sz w:val="20"/>
          <w:szCs w:val="20"/>
        </w:rPr>
        <w:t>Identify the name</w:t>
      </w:r>
      <w:r>
        <w:rPr>
          <w:rFonts w:ascii="Arial" w:hAnsi="Arial" w:cs="Arial"/>
          <w:sz w:val="20"/>
          <w:szCs w:val="20"/>
        </w:rPr>
        <w:t>,</w:t>
      </w:r>
      <w:r w:rsidRPr="008C43E4">
        <w:rPr>
          <w:rFonts w:ascii="Arial" w:hAnsi="Arial" w:cs="Arial"/>
          <w:sz w:val="20"/>
          <w:szCs w:val="20"/>
        </w:rPr>
        <w:t xml:space="preserve"> location and contact </w:t>
      </w:r>
      <w:r>
        <w:rPr>
          <w:rFonts w:ascii="Arial" w:hAnsi="Arial" w:cs="Arial"/>
          <w:sz w:val="20"/>
          <w:szCs w:val="20"/>
        </w:rPr>
        <w:t xml:space="preserve">person </w:t>
      </w:r>
      <w:r w:rsidRPr="005F4341">
        <w:rPr>
          <w:rFonts w:ascii="Arial" w:hAnsi="Arial" w:cs="Arial"/>
          <w:sz w:val="20"/>
          <w:szCs w:val="20"/>
        </w:rPr>
        <w:t>along with their telephone number and email</w:t>
      </w:r>
      <w:r w:rsidRPr="008C43E4">
        <w:rPr>
          <w:rFonts w:ascii="Arial" w:hAnsi="Arial" w:cs="Arial"/>
          <w:sz w:val="20"/>
          <w:szCs w:val="20"/>
        </w:rPr>
        <w:t xml:space="preserve"> of the waste</w:t>
      </w:r>
      <w:r>
        <w:rPr>
          <w:rFonts w:ascii="Arial" w:hAnsi="Arial" w:cs="Arial"/>
          <w:sz w:val="20"/>
          <w:szCs w:val="20"/>
        </w:rPr>
        <w:t xml:space="preserve"> </w:t>
      </w:r>
      <w:r w:rsidRPr="008C43E4">
        <w:rPr>
          <w:rFonts w:ascii="Arial" w:hAnsi="Arial" w:cs="Arial"/>
          <w:sz w:val="20"/>
          <w:szCs w:val="20"/>
        </w:rPr>
        <w:t>disposal site where the asbestos-containing waste material will be deposited.</w:t>
      </w:r>
    </w:p>
    <w:p w14:paraId="789535C0" w14:textId="77777777" w:rsidR="006C231C" w:rsidRPr="006C231C" w:rsidRDefault="006C231C" w:rsidP="006C231C">
      <w:pPr>
        <w:pStyle w:val="ListParagraph"/>
        <w:rPr>
          <w:rFonts w:ascii="Arial" w:hAnsi="Arial" w:cs="Arial"/>
          <w:sz w:val="20"/>
          <w:szCs w:val="20"/>
        </w:rPr>
      </w:pPr>
    </w:p>
    <w:p w14:paraId="0F3C102C" w14:textId="77777777" w:rsidR="006C231C" w:rsidRDefault="006C231C" w:rsidP="006C231C">
      <w:pPr>
        <w:pStyle w:val="ListParagraph"/>
        <w:numPr>
          <w:ilvl w:val="0"/>
          <w:numId w:val="8"/>
        </w:numPr>
        <w:spacing w:after="0" w:line="240" w:lineRule="auto"/>
        <w:jc w:val="both"/>
        <w:rPr>
          <w:rFonts w:ascii="Arial" w:hAnsi="Arial" w:cs="Arial"/>
          <w:sz w:val="20"/>
          <w:szCs w:val="20"/>
        </w:rPr>
      </w:pPr>
      <w:r w:rsidRPr="006C231C">
        <w:rPr>
          <w:rFonts w:ascii="Arial" w:hAnsi="Arial" w:cs="Arial"/>
          <w:sz w:val="20"/>
          <w:szCs w:val="20"/>
        </w:rPr>
        <w:t>Identify the name, title, and authority of the</w:t>
      </w:r>
      <w:r>
        <w:rPr>
          <w:rFonts w:ascii="Arial" w:hAnsi="Arial" w:cs="Arial"/>
          <w:sz w:val="20"/>
          <w:szCs w:val="20"/>
        </w:rPr>
        <w:t xml:space="preserve"> </w:t>
      </w:r>
      <w:r w:rsidRPr="006C231C">
        <w:rPr>
          <w:rFonts w:ascii="Arial" w:hAnsi="Arial" w:cs="Arial"/>
          <w:sz w:val="20"/>
          <w:szCs w:val="20"/>
        </w:rPr>
        <w:t>state or local government representative who has ordered the demolition, the date that the order was issued, and</w:t>
      </w:r>
      <w:r>
        <w:rPr>
          <w:rFonts w:ascii="Arial" w:hAnsi="Arial" w:cs="Arial"/>
          <w:sz w:val="20"/>
          <w:szCs w:val="20"/>
        </w:rPr>
        <w:t xml:space="preserve"> </w:t>
      </w:r>
      <w:r w:rsidRPr="006C231C">
        <w:rPr>
          <w:rFonts w:ascii="Arial" w:hAnsi="Arial" w:cs="Arial"/>
          <w:sz w:val="20"/>
          <w:szCs w:val="20"/>
        </w:rPr>
        <w:t>the date on which the demolition was ordered to begin. A copy of the order shall be attached to the notification.</w:t>
      </w:r>
    </w:p>
    <w:p w14:paraId="0E45208F" w14:textId="77777777" w:rsidR="006C231C" w:rsidRPr="006C231C" w:rsidRDefault="006C231C" w:rsidP="006C231C">
      <w:pPr>
        <w:pStyle w:val="ListParagraph"/>
        <w:rPr>
          <w:rFonts w:ascii="Arial" w:hAnsi="Arial" w:cs="Arial"/>
          <w:sz w:val="20"/>
          <w:szCs w:val="20"/>
        </w:rPr>
      </w:pPr>
    </w:p>
    <w:p w14:paraId="0CFEC6C0" w14:textId="77777777" w:rsidR="006C231C" w:rsidRDefault="006C231C" w:rsidP="006C231C">
      <w:pPr>
        <w:pStyle w:val="ListParagraph"/>
        <w:numPr>
          <w:ilvl w:val="0"/>
          <w:numId w:val="8"/>
        </w:numPr>
        <w:spacing w:after="0" w:line="240" w:lineRule="auto"/>
        <w:jc w:val="both"/>
        <w:rPr>
          <w:rFonts w:ascii="Arial" w:hAnsi="Arial" w:cs="Arial"/>
          <w:sz w:val="20"/>
          <w:szCs w:val="20"/>
        </w:rPr>
      </w:pPr>
      <w:r w:rsidRPr="006C231C">
        <w:rPr>
          <w:rFonts w:ascii="Arial" w:hAnsi="Arial" w:cs="Arial"/>
          <w:sz w:val="20"/>
          <w:szCs w:val="20"/>
        </w:rPr>
        <w:t>Indicate the date and hour that the emergency</w:t>
      </w:r>
      <w:r>
        <w:rPr>
          <w:rFonts w:ascii="Arial" w:hAnsi="Arial" w:cs="Arial"/>
          <w:sz w:val="20"/>
          <w:szCs w:val="20"/>
        </w:rPr>
        <w:t xml:space="preserve"> </w:t>
      </w:r>
      <w:r w:rsidRPr="006C231C">
        <w:rPr>
          <w:rFonts w:ascii="Arial" w:hAnsi="Arial" w:cs="Arial"/>
          <w:sz w:val="20"/>
          <w:szCs w:val="20"/>
        </w:rPr>
        <w:t>occurred. Describe the sudden, unexpected event resulting in the emergency. Explain how the event caused an</w:t>
      </w:r>
      <w:r>
        <w:rPr>
          <w:rFonts w:ascii="Arial" w:hAnsi="Arial" w:cs="Arial"/>
          <w:sz w:val="20"/>
          <w:szCs w:val="20"/>
        </w:rPr>
        <w:t xml:space="preserve"> </w:t>
      </w:r>
      <w:r w:rsidRPr="006C231C">
        <w:rPr>
          <w:rFonts w:ascii="Arial" w:hAnsi="Arial" w:cs="Arial"/>
          <w:sz w:val="20"/>
          <w:szCs w:val="20"/>
        </w:rPr>
        <w:t>unsafe condition or would cause equipment damage or an unreasonable financial burden.</w:t>
      </w:r>
    </w:p>
    <w:p w14:paraId="251B5B17" w14:textId="77777777" w:rsidR="006C231C" w:rsidRPr="006C231C" w:rsidRDefault="006C231C" w:rsidP="006C231C">
      <w:pPr>
        <w:pStyle w:val="ListParagraph"/>
        <w:rPr>
          <w:rFonts w:ascii="Arial" w:hAnsi="Arial" w:cs="Arial"/>
          <w:sz w:val="20"/>
          <w:szCs w:val="20"/>
        </w:rPr>
      </w:pPr>
    </w:p>
    <w:p w14:paraId="258242B2" w14:textId="77777777" w:rsidR="006C231C" w:rsidRDefault="006C231C" w:rsidP="0026220C">
      <w:pPr>
        <w:pStyle w:val="ListParagraph"/>
        <w:numPr>
          <w:ilvl w:val="0"/>
          <w:numId w:val="8"/>
        </w:numPr>
        <w:spacing w:after="0" w:line="240" w:lineRule="auto"/>
        <w:jc w:val="both"/>
        <w:rPr>
          <w:rFonts w:ascii="Arial" w:hAnsi="Arial" w:cs="Arial"/>
          <w:sz w:val="20"/>
          <w:szCs w:val="20"/>
        </w:rPr>
      </w:pPr>
      <w:r w:rsidRPr="006C231C">
        <w:rPr>
          <w:rFonts w:ascii="Arial" w:hAnsi="Arial" w:cs="Arial"/>
          <w:sz w:val="20"/>
          <w:szCs w:val="20"/>
        </w:rPr>
        <w:t xml:space="preserve">Describe the procedures to be followed </w:t>
      </w:r>
      <w:proofErr w:type="gramStart"/>
      <w:r w:rsidRPr="006C231C">
        <w:rPr>
          <w:rFonts w:ascii="Arial" w:hAnsi="Arial" w:cs="Arial"/>
          <w:sz w:val="20"/>
          <w:szCs w:val="20"/>
        </w:rPr>
        <w:t>in the event that</w:t>
      </w:r>
      <w:proofErr w:type="gramEnd"/>
      <w:r w:rsidRPr="006C231C">
        <w:rPr>
          <w:rFonts w:ascii="Arial" w:hAnsi="Arial" w:cs="Arial"/>
          <w:sz w:val="20"/>
          <w:szCs w:val="20"/>
        </w:rPr>
        <w:t xml:space="preserve"> unexpected RACM is found. Explain how nonfriable</w:t>
      </w:r>
      <w:r w:rsidR="0026220C">
        <w:rPr>
          <w:rFonts w:ascii="Arial" w:hAnsi="Arial" w:cs="Arial"/>
          <w:sz w:val="20"/>
          <w:szCs w:val="20"/>
        </w:rPr>
        <w:t xml:space="preserve"> </w:t>
      </w:r>
      <w:r w:rsidRPr="0026220C">
        <w:rPr>
          <w:rFonts w:ascii="Arial" w:hAnsi="Arial" w:cs="Arial"/>
          <w:sz w:val="20"/>
          <w:szCs w:val="20"/>
        </w:rPr>
        <w:t>ACM will be removed without rendering it friable (crumbled, pulverized, or reduced to powder) during a renovation</w:t>
      </w:r>
      <w:r w:rsidR="0026220C">
        <w:rPr>
          <w:rFonts w:ascii="Arial" w:hAnsi="Arial" w:cs="Arial"/>
          <w:sz w:val="20"/>
          <w:szCs w:val="20"/>
        </w:rPr>
        <w:t xml:space="preserve"> </w:t>
      </w:r>
      <w:r w:rsidRPr="0026220C">
        <w:rPr>
          <w:rFonts w:ascii="Arial" w:hAnsi="Arial" w:cs="Arial"/>
          <w:sz w:val="20"/>
          <w:szCs w:val="20"/>
        </w:rPr>
        <w:t>or demolition operation.</w:t>
      </w:r>
    </w:p>
    <w:p w14:paraId="11456921" w14:textId="77777777" w:rsidR="0026220C" w:rsidRPr="0026220C" w:rsidRDefault="0026220C" w:rsidP="0026220C">
      <w:pPr>
        <w:pStyle w:val="ListParagraph"/>
        <w:rPr>
          <w:rFonts w:ascii="Arial" w:hAnsi="Arial" w:cs="Arial"/>
          <w:sz w:val="20"/>
          <w:szCs w:val="20"/>
        </w:rPr>
      </w:pPr>
    </w:p>
    <w:p w14:paraId="2EDECEE3" w14:textId="77777777" w:rsidR="0026220C" w:rsidRDefault="0026220C" w:rsidP="0026220C">
      <w:pPr>
        <w:pStyle w:val="ListParagraph"/>
        <w:numPr>
          <w:ilvl w:val="0"/>
          <w:numId w:val="8"/>
        </w:numPr>
        <w:spacing w:after="0" w:line="240" w:lineRule="auto"/>
        <w:jc w:val="both"/>
        <w:rPr>
          <w:rFonts w:ascii="Arial" w:hAnsi="Arial" w:cs="Arial"/>
          <w:sz w:val="20"/>
          <w:szCs w:val="20"/>
        </w:rPr>
      </w:pPr>
      <w:r w:rsidRPr="0026220C">
        <w:rPr>
          <w:rFonts w:ascii="Arial" w:hAnsi="Arial" w:cs="Arial"/>
          <w:sz w:val="20"/>
          <w:szCs w:val="20"/>
        </w:rPr>
        <w:t xml:space="preserve">A certification that only a person trained as required by </w:t>
      </w:r>
      <w:r w:rsidR="004652E1">
        <w:rPr>
          <w:rFonts w:ascii="Arial" w:hAnsi="Arial" w:cs="Arial"/>
          <w:sz w:val="20"/>
          <w:szCs w:val="20"/>
        </w:rPr>
        <w:t>40 CFR 61.145(c)(8)</w:t>
      </w:r>
      <w:r w:rsidRPr="0026220C">
        <w:rPr>
          <w:rFonts w:ascii="Arial" w:hAnsi="Arial" w:cs="Arial"/>
          <w:sz w:val="20"/>
          <w:szCs w:val="20"/>
        </w:rPr>
        <w:t xml:space="preserve"> </w:t>
      </w:r>
      <w:r w:rsidR="00E86C95">
        <w:rPr>
          <w:rFonts w:ascii="Arial" w:hAnsi="Arial" w:cs="Arial"/>
          <w:sz w:val="20"/>
          <w:szCs w:val="20"/>
        </w:rPr>
        <w:t>by reference in</w:t>
      </w:r>
      <w:r w:rsidR="00F71FEE">
        <w:rPr>
          <w:rFonts w:ascii="Arial" w:hAnsi="Arial" w:cs="Arial"/>
          <w:sz w:val="20"/>
          <w:szCs w:val="20"/>
        </w:rPr>
        <w:t xml:space="preserve"> KCAQMR </w:t>
      </w:r>
      <w:r w:rsidR="00F71FEE" w:rsidRPr="00784FA9">
        <w:rPr>
          <w:rFonts w:ascii="Arial" w:hAnsi="Arial" w:cs="Arial"/>
          <w:sz w:val="20"/>
          <w:szCs w:val="20"/>
        </w:rPr>
        <w:t>Section 35.2.1-M</w:t>
      </w:r>
      <w:r w:rsidR="00F71FEE" w:rsidRPr="0026220C">
        <w:rPr>
          <w:rFonts w:ascii="Arial" w:hAnsi="Arial" w:cs="Arial"/>
          <w:sz w:val="20"/>
          <w:szCs w:val="20"/>
        </w:rPr>
        <w:t xml:space="preserve"> </w:t>
      </w:r>
      <w:r w:rsidRPr="0026220C">
        <w:rPr>
          <w:rFonts w:ascii="Arial" w:hAnsi="Arial" w:cs="Arial"/>
          <w:sz w:val="20"/>
          <w:szCs w:val="20"/>
        </w:rPr>
        <w:t>will supervise</w:t>
      </w:r>
      <w:r>
        <w:rPr>
          <w:rFonts w:ascii="Arial" w:hAnsi="Arial" w:cs="Arial"/>
          <w:sz w:val="20"/>
          <w:szCs w:val="20"/>
        </w:rPr>
        <w:t xml:space="preserve"> </w:t>
      </w:r>
      <w:r w:rsidRPr="0026220C">
        <w:rPr>
          <w:rFonts w:ascii="Arial" w:hAnsi="Arial" w:cs="Arial"/>
          <w:sz w:val="20"/>
          <w:szCs w:val="20"/>
        </w:rPr>
        <w:t>the stripping and removal described by this notification.</w:t>
      </w:r>
    </w:p>
    <w:p w14:paraId="34B3A146" w14:textId="77777777" w:rsidR="0026220C" w:rsidRPr="0026220C" w:rsidRDefault="0026220C" w:rsidP="0026220C">
      <w:pPr>
        <w:pStyle w:val="ListParagraph"/>
        <w:rPr>
          <w:rFonts w:ascii="Arial" w:hAnsi="Arial" w:cs="Arial"/>
          <w:sz w:val="20"/>
          <w:szCs w:val="20"/>
        </w:rPr>
      </w:pPr>
    </w:p>
    <w:p w14:paraId="6A3EC6DB" w14:textId="77777777" w:rsidR="00E407F1" w:rsidRPr="0026220C" w:rsidRDefault="0026220C" w:rsidP="00201382">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The signature of the Owner/Operator and the date certifying that the notification information is correct.</w:t>
      </w:r>
    </w:p>
    <w:sectPr w:rsidR="00E407F1" w:rsidRPr="0026220C" w:rsidSect="000F6771">
      <w:headerReference w:type="default" r:id="rId10"/>
      <w:footerReference w:type="default" r:id="rId11"/>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F32E" w14:textId="77777777" w:rsidR="009D70CB" w:rsidRDefault="009D70CB" w:rsidP="00352C46">
      <w:pPr>
        <w:spacing w:after="0" w:line="240" w:lineRule="auto"/>
      </w:pPr>
      <w:r>
        <w:separator/>
      </w:r>
    </w:p>
  </w:endnote>
  <w:endnote w:type="continuationSeparator" w:id="0">
    <w:p w14:paraId="040A1B08" w14:textId="77777777" w:rsidR="009D70CB" w:rsidRDefault="009D70CB" w:rsidP="0035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Gothic-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46"/>
      <w:gridCol w:w="3359"/>
      <w:gridCol w:w="3375"/>
    </w:tblGrid>
    <w:tr w:rsidR="00650D0C" w:rsidRPr="008179E1" w14:paraId="7046B16E" w14:textId="77777777" w:rsidTr="00650D0C">
      <w:tc>
        <w:tcPr>
          <w:tcW w:w="3432" w:type="dxa"/>
          <w:shd w:val="clear" w:color="auto" w:fill="auto"/>
          <w:vAlign w:val="bottom"/>
        </w:tcPr>
        <w:p w14:paraId="788D0A37" w14:textId="77777777" w:rsidR="00650D0C" w:rsidRPr="001B1DF0" w:rsidRDefault="00650D0C" w:rsidP="00352C46">
          <w:pPr>
            <w:tabs>
              <w:tab w:val="center" w:pos="4680"/>
              <w:tab w:val="right" w:pos="9360"/>
            </w:tabs>
            <w:spacing w:after="0" w:line="240" w:lineRule="auto"/>
            <w:rPr>
              <w:rFonts w:eastAsia="Times New Roman"/>
              <w:noProof/>
              <w:sz w:val="16"/>
              <w:szCs w:val="16"/>
            </w:rPr>
          </w:pPr>
        </w:p>
      </w:tc>
      <w:tc>
        <w:tcPr>
          <w:tcW w:w="3432" w:type="dxa"/>
          <w:shd w:val="clear" w:color="auto" w:fill="auto"/>
          <w:vAlign w:val="bottom"/>
        </w:tcPr>
        <w:p w14:paraId="55CDDB63" w14:textId="77777777" w:rsidR="00650D0C" w:rsidRPr="008106BE" w:rsidRDefault="00650D0C" w:rsidP="00352C46">
          <w:pPr>
            <w:tabs>
              <w:tab w:val="center" w:pos="4680"/>
              <w:tab w:val="right" w:pos="9360"/>
            </w:tabs>
            <w:spacing w:after="0" w:line="240" w:lineRule="auto"/>
            <w:jc w:val="center"/>
            <w:rPr>
              <w:rFonts w:ascii="Arial" w:eastAsia="Times New Roman" w:hAnsi="Arial" w:cs="Arial"/>
              <w:noProof/>
              <w:sz w:val="20"/>
              <w:szCs w:val="20"/>
            </w:rPr>
          </w:pPr>
          <w:r w:rsidRPr="008106BE">
            <w:rPr>
              <w:rFonts w:ascii="Arial" w:eastAsia="Times New Roman" w:hAnsi="Arial" w:cs="Arial"/>
              <w:noProof/>
              <w:sz w:val="20"/>
              <w:szCs w:val="20"/>
            </w:rPr>
            <w:t xml:space="preserve">Page </w:t>
          </w:r>
          <w:r w:rsidRPr="008106BE">
            <w:rPr>
              <w:rFonts w:ascii="Arial" w:eastAsia="Times New Roman" w:hAnsi="Arial" w:cs="Arial"/>
              <w:noProof/>
              <w:sz w:val="20"/>
              <w:szCs w:val="20"/>
            </w:rPr>
            <w:fldChar w:fldCharType="begin"/>
          </w:r>
          <w:r w:rsidRPr="008106BE">
            <w:rPr>
              <w:rFonts w:ascii="Arial" w:eastAsia="Times New Roman" w:hAnsi="Arial" w:cs="Arial"/>
              <w:noProof/>
              <w:sz w:val="20"/>
              <w:szCs w:val="20"/>
            </w:rPr>
            <w:instrText xml:space="preserve"> PAGE  \* Arabic  \* MERGEFORMAT </w:instrText>
          </w:r>
          <w:r w:rsidRPr="008106BE">
            <w:rPr>
              <w:rFonts w:ascii="Arial" w:eastAsia="Times New Roman" w:hAnsi="Arial" w:cs="Arial"/>
              <w:noProof/>
              <w:sz w:val="20"/>
              <w:szCs w:val="20"/>
            </w:rPr>
            <w:fldChar w:fldCharType="separate"/>
          </w:r>
          <w:r w:rsidRPr="008106BE">
            <w:rPr>
              <w:rFonts w:ascii="Arial" w:eastAsia="Times New Roman" w:hAnsi="Arial" w:cs="Arial"/>
              <w:noProof/>
              <w:sz w:val="20"/>
              <w:szCs w:val="20"/>
            </w:rPr>
            <w:t>1</w:t>
          </w:r>
          <w:r w:rsidRPr="008106BE">
            <w:rPr>
              <w:rFonts w:ascii="Arial" w:eastAsia="Times New Roman" w:hAnsi="Arial" w:cs="Arial"/>
              <w:noProof/>
              <w:sz w:val="20"/>
              <w:szCs w:val="20"/>
            </w:rPr>
            <w:fldChar w:fldCharType="end"/>
          </w:r>
          <w:r w:rsidRPr="008106BE">
            <w:rPr>
              <w:rFonts w:ascii="Arial" w:eastAsia="Times New Roman" w:hAnsi="Arial" w:cs="Arial"/>
              <w:noProof/>
              <w:sz w:val="20"/>
              <w:szCs w:val="20"/>
            </w:rPr>
            <w:t xml:space="preserve"> of </w:t>
          </w:r>
          <w:r w:rsidRPr="008106BE">
            <w:rPr>
              <w:rFonts w:ascii="Arial" w:eastAsia="Times New Roman" w:hAnsi="Arial" w:cs="Arial"/>
              <w:noProof/>
              <w:sz w:val="20"/>
              <w:szCs w:val="20"/>
            </w:rPr>
            <w:fldChar w:fldCharType="begin"/>
          </w:r>
          <w:r w:rsidRPr="008106BE">
            <w:rPr>
              <w:rFonts w:ascii="Arial" w:eastAsia="Times New Roman" w:hAnsi="Arial" w:cs="Arial"/>
              <w:noProof/>
              <w:sz w:val="20"/>
              <w:szCs w:val="20"/>
            </w:rPr>
            <w:instrText xml:space="preserve"> NUMPAGES  \* Arabic  \* MERGEFORMAT </w:instrText>
          </w:r>
          <w:r w:rsidRPr="008106BE">
            <w:rPr>
              <w:rFonts w:ascii="Arial" w:eastAsia="Times New Roman" w:hAnsi="Arial" w:cs="Arial"/>
              <w:noProof/>
              <w:sz w:val="20"/>
              <w:szCs w:val="20"/>
            </w:rPr>
            <w:fldChar w:fldCharType="separate"/>
          </w:r>
          <w:r w:rsidRPr="008106BE">
            <w:rPr>
              <w:rFonts w:ascii="Arial" w:eastAsia="Times New Roman" w:hAnsi="Arial" w:cs="Arial"/>
              <w:noProof/>
              <w:sz w:val="20"/>
              <w:szCs w:val="20"/>
            </w:rPr>
            <w:t>3</w:t>
          </w:r>
          <w:r w:rsidRPr="008106BE">
            <w:rPr>
              <w:rFonts w:ascii="Arial" w:eastAsia="Times New Roman" w:hAnsi="Arial" w:cs="Arial"/>
              <w:noProof/>
              <w:sz w:val="20"/>
              <w:szCs w:val="20"/>
            </w:rPr>
            <w:fldChar w:fldCharType="end"/>
          </w:r>
        </w:p>
      </w:tc>
      <w:tc>
        <w:tcPr>
          <w:tcW w:w="3432" w:type="dxa"/>
          <w:shd w:val="clear" w:color="auto" w:fill="auto"/>
        </w:tcPr>
        <w:p w14:paraId="55664519" w14:textId="77777777" w:rsidR="00650D0C" w:rsidRPr="008106BE" w:rsidRDefault="00650D0C" w:rsidP="00C17FCB">
          <w:pPr>
            <w:tabs>
              <w:tab w:val="center" w:pos="4680"/>
              <w:tab w:val="right" w:pos="9360"/>
            </w:tabs>
            <w:spacing w:after="0" w:line="240" w:lineRule="auto"/>
            <w:ind w:right="90"/>
            <w:jc w:val="right"/>
            <w:rPr>
              <w:rFonts w:ascii="Arial" w:eastAsia="Times New Roman" w:hAnsi="Arial" w:cs="Arial"/>
              <w:noProof/>
              <w:sz w:val="20"/>
              <w:szCs w:val="20"/>
            </w:rPr>
          </w:pPr>
          <w:r w:rsidRPr="008106BE">
            <w:rPr>
              <w:rFonts w:ascii="Arial" w:eastAsia="Times New Roman" w:hAnsi="Arial" w:cs="Arial"/>
              <w:noProof/>
              <w:sz w:val="20"/>
              <w:szCs w:val="20"/>
            </w:rPr>
            <w:t>Revision R2</w:t>
          </w:r>
        </w:p>
        <w:p w14:paraId="4F75ABA5" w14:textId="77777777" w:rsidR="00650D0C" w:rsidRPr="008106BE" w:rsidRDefault="00333AC0" w:rsidP="00C17FCB">
          <w:pPr>
            <w:tabs>
              <w:tab w:val="left" w:pos="3030"/>
              <w:tab w:val="center" w:pos="4680"/>
              <w:tab w:val="right" w:pos="9360"/>
            </w:tabs>
            <w:spacing w:after="0" w:line="240" w:lineRule="auto"/>
            <w:ind w:right="90"/>
            <w:jc w:val="right"/>
            <w:rPr>
              <w:rFonts w:ascii="Arial" w:eastAsia="Times New Roman" w:hAnsi="Arial" w:cs="Arial"/>
              <w:noProof/>
              <w:sz w:val="20"/>
              <w:szCs w:val="20"/>
            </w:rPr>
          </w:pPr>
          <w:r>
            <w:rPr>
              <w:rFonts w:ascii="Arial" w:eastAsia="Times New Roman" w:hAnsi="Arial" w:cs="Arial"/>
              <w:noProof/>
              <w:sz w:val="20"/>
              <w:szCs w:val="20"/>
            </w:rPr>
            <w:t>02</w:t>
          </w:r>
          <w:r w:rsidR="00650D0C" w:rsidRPr="008106BE">
            <w:rPr>
              <w:rFonts w:ascii="Arial" w:eastAsia="Times New Roman" w:hAnsi="Arial" w:cs="Arial"/>
              <w:noProof/>
              <w:sz w:val="20"/>
              <w:szCs w:val="20"/>
            </w:rPr>
            <w:t>/</w:t>
          </w:r>
          <w:r>
            <w:rPr>
              <w:rFonts w:ascii="Arial" w:eastAsia="Times New Roman" w:hAnsi="Arial" w:cs="Arial"/>
              <w:noProof/>
              <w:sz w:val="20"/>
              <w:szCs w:val="20"/>
            </w:rPr>
            <w:t>04</w:t>
          </w:r>
          <w:r w:rsidR="00650D0C" w:rsidRPr="008106BE">
            <w:rPr>
              <w:rFonts w:ascii="Arial" w:eastAsia="Times New Roman" w:hAnsi="Arial" w:cs="Arial"/>
              <w:noProof/>
              <w:sz w:val="20"/>
              <w:szCs w:val="20"/>
            </w:rPr>
            <w:t>/20</w:t>
          </w:r>
          <w:r>
            <w:rPr>
              <w:rFonts w:ascii="Arial" w:eastAsia="Times New Roman" w:hAnsi="Arial" w:cs="Arial"/>
              <w:noProof/>
              <w:sz w:val="20"/>
              <w:szCs w:val="20"/>
            </w:rPr>
            <w:t>20</w:t>
          </w:r>
        </w:p>
      </w:tc>
    </w:tr>
  </w:tbl>
  <w:p w14:paraId="6311B6A7" w14:textId="77777777" w:rsidR="00650D0C" w:rsidRPr="00007E88" w:rsidRDefault="00650D0C" w:rsidP="00352C46">
    <w:pPr>
      <w:pStyle w:val="Footer"/>
      <w:tabs>
        <w:tab w:val="clear" w:pos="9360"/>
        <w:tab w:val="right" w:pos="927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27BB0" w14:textId="77777777" w:rsidR="009D70CB" w:rsidRDefault="009D70CB" w:rsidP="00352C46">
      <w:pPr>
        <w:spacing w:after="0" w:line="240" w:lineRule="auto"/>
      </w:pPr>
      <w:r>
        <w:separator/>
      </w:r>
    </w:p>
  </w:footnote>
  <w:footnote w:type="continuationSeparator" w:id="0">
    <w:p w14:paraId="30E2D42C" w14:textId="77777777" w:rsidR="009D70CB" w:rsidRDefault="009D70CB" w:rsidP="0035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F944" w14:textId="77777777" w:rsidR="00333AC0" w:rsidRPr="001F5835" w:rsidRDefault="005A0EBB" w:rsidP="00333AC0">
    <w:pPr>
      <w:pStyle w:val="Header"/>
      <w:rPr>
        <w:rFonts w:ascii="Arial" w:eastAsia="Times New Roman" w:hAnsi="Arial" w:cs="Arial"/>
        <w:b/>
        <w:bCs/>
        <w:spacing w:val="-6"/>
        <w:sz w:val="24"/>
        <w:szCs w:val="24"/>
      </w:rPr>
    </w:pPr>
    <w:r>
      <w:rPr>
        <w:noProof/>
      </w:rPr>
      <w:drawing>
        <wp:anchor distT="0" distB="0" distL="114300" distR="114300" simplePos="0" relativeHeight="251657728" behindDoc="1" locked="0" layoutInCell="1" allowOverlap="1" wp14:anchorId="41AB9756" wp14:editId="6ED9A3D8">
          <wp:simplePos x="0" y="0"/>
          <wp:positionH relativeFrom="column">
            <wp:posOffset>4610100</wp:posOffset>
          </wp:positionH>
          <wp:positionV relativeFrom="paragraph">
            <wp:posOffset>19050</wp:posOffset>
          </wp:positionV>
          <wp:extent cx="1777365" cy="466725"/>
          <wp:effectExtent l="0" t="0" r="0" b="0"/>
          <wp:wrapThrough wrapText="bothSides">
            <wp:wrapPolygon edited="0">
              <wp:start x="0" y="0"/>
              <wp:lineTo x="0" y="21159"/>
              <wp:lineTo x="21299" y="21159"/>
              <wp:lineTo x="21299" y="0"/>
              <wp:lineTo x="0" y="0"/>
            </wp:wrapPolygon>
          </wp:wrapThrough>
          <wp:docPr id="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AC0" w:rsidRPr="001F5835">
      <w:rPr>
        <w:rFonts w:ascii="Arial" w:eastAsia="Times New Roman" w:hAnsi="Arial" w:cs="Arial"/>
        <w:b/>
        <w:bCs/>
        <w:spacing w:val="-6"/>
        <w:sz w:val="24"/>
        <w:szCs w:val="24"/>
      </w:rPr>
      <w:t>Knox County Department of Air Quality Management</w:t>
    </w:r>
  </w:p>
  <w:p w14:paraId="06F69E0B" w14:textId="77777777" w:rsidR="00333AC0" w:rsidRPr="00A04C84" w:rsidRDefault="00333AC0" w:rsidP="00333AC0">
    <w:pPr>
      <w:tabs>
        <w:tab w:val="center" w:pos="4680"/>
        <w:tab w:val="right" w:pos="9360"/>
      </w:tabs>
      <w:spacing w:after="0" w:line="240" w:lineRule="auto"/>
      <w:rPr>
        <w:rFonts w:ascii="Arial" w:eastAsia="Times New Roman" w:hAnsi="Arial" w:cs="Arial"/>
        <w:bCs/>
        <w:spacing w:val="-6"/>
        <w:sz w:val="24"/>
        <w:szCs w:val="24"/>
      </w:rPr>
    </w:pPr>
    <w:bookmarkStart w:id="1" w:name="_Hlk30063967"/>
    <w:r w:rsidRPr="00A04C84">
      <w:rPr>
        <w:rFonts w:ascii="Arial" w:eastAsia="Times New Roman" w:hAnsi="Arial" w:cs="Arial"/>
        <w:bCs/>
        <w:spacing w:val="-6"/>
        <w:sz w:val="24"/>
        <w:szCs w:val="24"/>
      </w:rPr>
      <w:t>Asbestos Demolition/Renovation Project</w:t>
    </w:r>
    <w:bookmarkEnd w:id="1"/>
  </w:p>
  <w:p w14:paraId="3E19B4AF" w14:textId="77777777" w:rsidR="00333AC0" w:rsidRPr="00A04C84" w:rsidRDefault="00333AC0" w:rsidP="00333AC0">
    <w:pPr>
      <w:tabs>
        <w:tab w:val="center" w:pos="4680"/>
        <w:tab w:val="right" w:pos="9360"/>
      </w:tabs>
      <w:spacing w:after="0" w:line="240" w:lineRule="auto"/>
      <w:rPr>
        <w:rFonts w:ascii="Arial" w:eastAsia="Times New Roman" w:hAnsi="Arial" w:cs="Arial"/>
        <w:bCs/>
        <w:spacing w:val="-6"/>
        <w:sz w:val="24"/>
        <w:szCs w:val="24"/>
      </w:rPr>
    </w:pPr>
    <w:r>
      <w:rPr>
        <w:rFonts w:ascii="Arial" w:eastAsia="Times New Roman" w:hAnsi="Arial" w:cs="Arial"/>
        <w:bCs/>
        <w:spacing w:val="-6"/>
        <w:sz w:val="24"/>
        <w:szCs w:val="24"/>
      </w:rPr>
      <w:t xml:space="preserve">Demolition and/or </w:t>
    </w:r>
    <w:r w:rsidRPr="00133D93">
      <w:rPr>
        <w:rFonts w:ascii="Arial" w:eastAsia="Times New Roman" w:hAnsi="Arial" w:cs="Arial"/>
        <w:bCs/>
        <w:spacing w:val="-6"/>
        <w:sz w:val="24"/>
        <w:szCs w:val="24"/>
      </w:rPr>
      <w:t>Asbestos</w:t>
    </w:r>
    <w:r w:rsidRPr="00A04C84">
      <w:rPr>
        <w:rFonts w:ascii="Arial" w:eastAsia="Times New Roman" w:hAnsi="Arial" w:cs="Arial"/>
        <w:bCs/>
        <w:spacing w:val="-6"/>
        <w:sz w:val="24"/>
        <w:szCs w:val="24"/>
      </w:rPr>
      <w:t xml:space="preserve"> </w:t>
    </w:r>
    <w:r>
      <w:rPr>
        <w:rFonts w:ascii="Arial" w:eastAsia="Times New Roman" w:hAnsi="Arial" w:cs="Arial"/>
        <w:bCs/>
        <w:spacing w:val="-6"/>
        <w:sz w:val="24"/>
        <w:szCs w:val="24"/>
      </w:rPr>
      <w:t xml:space="preserve">Renovation </w:t>
    </w:r>
    <w:r w:rsidRPr="00A04C84">
      <w:rPr>
        <w:rFonts w:ascii="Arial" w:eastAsia="Times New Roman" w:hAnsi="Arial" w:cs="Arial"/>
        <w:bCs/>
        <w:spacing w:val="-6"/>
        <w:sz w:val="24"/>
        <w:szCs w:val="24"/>
      </w:rPr>
      <w:t>Ten Day Notification Form</w:t>
    </w:r>
  </w:p>
  <w:p w14:paraId="7B356940" w14:textId="77777777" w:rsidR="00333AC0" w:rsidRPr="00143530" w:rsidRDefault="003C3766" w:rsidP="00333AC0">
    <w:pPr>
      <w:tabs>
        <w:tab w:val="center" w:pos="4680"/>
        <w:tab w:val="right" w:pos="9360"/>
      </w:tabs>
      <w:spacing w:after="0" w:line="240" w:lineRule="auto"/>
      <w:rPr>
        <w:rFonts w:ascii="Arial" w:eastAsia="Times New Roman" w:hAnsi="Arial" w:cs="Arial"/>
        <w:bCs/>
        <w:spacing w:val="-6"/>
      </w:rPr>
    </w:pPr>
    <w:r w:rsidRPr="00BC56E3">
      <w:rPr>
        <w:rFonts w:ascii="Arial" w:eastAsia="Times New Roman" w:hAnsi="Arial" w:cs="Arial"/>
        <w:bCs/>
        <w:spacing w:val="-6"/>
        <w:sz w:val="24"/>
        <w:szCs w:val="24"/>
      </w:rPr>
      <w:t>Application Instructions</w:t>
    </w:r>
  </w:p>
  <w:p w14:paraId="4B13A79F" w14:textId="77777777" w:rsidR="00650D0C" w:rsidRPr="00A04C84" w:rsidRDefault="00650D0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425B"/>
    <w:multiLevelType w:val="hybridMultilevel"/>
    <w:tmpl w:val="2038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C1219"/>
    <w:multiLevelType w:val="hybridMultilevel"/>
    <w:tmpl w:val="625E3B36"/>
    <w:lvl w:ilvl="0" w:tplc="0B88D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A50F4"/>
    <w:multiLevelType w:val="hybridMultilevel"/>
    <w:tmpl w:val="14E292A6"/>
    <w:lvl w:ilvl="0" w:tplc="5F0A7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5F53"/>
    <w:multiLevelType w:val="hybridMultilevel"/>
    <w:tmpl w:val="95BAA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135D4A"/>
    <w:multiLevelType w:val="hybridMultilevel"/>
    <w:tmpl w:val="6A107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BB2C3E"/>
    <w:multiLevelType w:val="hybridMultilevel"/>
    <w:tmpl w:val="1EFAE5B0"/>
    <w:lvl w:ilvl="0" w:tplc="BA6A0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26427"/>
    <w:multiLevelType w:val="hybridMultilevel"/>
    <w:tmpl w:val="BBA68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172DA5"/>
    <w:multiLevelType w:val="hybridMultilevel"/>
    <w:tmpl w:val="A2A41AAA"/>
    <w:lvl w:ilvl="0" w:tplc="E5E05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9E"/>
    <w:rsid w:val="00007E88"/>
    <w:rsid w:val="00024C4C"/>
    <w:rsid w:val="00030BD3"/>
    <w:rsid w:val="000371C6"/>
    <w:rsid w:val="000501B8"/>
    <w:rsid w:val="00060AE3"/>
    <w:rsid w:val="00066953"/>
    <w:rsid w:val="00075374"/>
    <w:rsid w:val="000820CD"/>
    <w:rsid w:val="00094241"/>
    <w:rsid w:val="000B6697"/>
    <w:rsid w:val="000D6288"/>
    <w:rsid w:val="000D764F"/>
    <w:rsid w:val="000F434D"/>
    <w:rsid w:val="000F6771"/>
    <w:rsid w:val="001065B0"/>
    <w:rsid w:val="0010706B"/>
    <w:rsid w:val="00115A7B"/>
    <w:rsid w:val="00133D93"/>
    <w:rsid w:val="00142526"/>
    <w:rsid w:val="00147B02"/>
    <w:rsid w:val="00164460"/>
    <w:rsid w:val="00166D2E"/>
    <w:rsid w:val="00195286"/>
    <w:rsid w:val="00200B08"/>
    <w:rsid w:val="00201382"/>
    <w:rsid w:val="0022379E"/>
    <w:rsid w:val="0026220C"/>
    <w:rsid w:val="0027794C"/>
    <w:rsid w:val="002D5190"/>
    <w:rsid w:val="002D74FE"/>
    <w:rsid w:val="002E2153"/>
    <w:rsid w:val="002F1357"/>
    <w:rsid w:val="00303B22"/>
    <w:rsid w:val="00315C60"/>
    <w:rsid w:val="00325204"/>
    <w:rsid w:val="003320D2"/>
    <w:rsid w:val="00333AC0"/>
    <w:rsid w:val="00334E9F"/>
    <w:rsid w:val="003351A6"/>
    <w:rsid w:val="00336423"/>
    <w:rsid w:val="00343D21"/>
    <w:rsid w:val="00352C46"/>
    <w:rsid w:val="00391885"/>
    <w:rsid w:val="003A31A0"/>
    <w:rsid w:val="003B5F3B"/>
    <w:rsid w:val="003C1ED6"/>
    <w:rsid w:val="003C23C3"/>
    <w:rsid w:val="003C3766"/>
    <w:rsid w:val="003C50D3"/>
    <w:rsid w:val="003F2EBF"/>
    <w:rsid w:val="003F5C28"/>
    <w:rsid w:val="003F7F29"/>
    <w:rsid w:val="00424CD7"/>
    <w:rsid w:val="0044140C"/>
    <w:rsid w:val="004638FD"/>
    <w:rsid w:val="004652E1"/>
    <w:rsid w:val="00482431"/>
    <w:rsid w:val="00492730"/>
    <w:rsid w:val="004B2030"/>
    <w:rsid w:val="004C4BFE"/>
    <w:rsid w:val="004D7041"/>
    <w:rsid w:val="004F1DBE"/>
    <w:rsid w:val="00537ACD"/>
    <w:rsid w:val="00570576"/>
    <w:rsid w:val="00571E7D"/>
    <w:rsid w:val="0058079A"/>
    <w:rsid w:val="005A0EBB"/>
    <w:rsid w:val="005B5D1D"/>
    <w:rsid w:val="005E4756"/>
    <w:rsid w:val="005F4341"/>
    <w:rsid w:val="00602BD0"/>
    <w:rsid w:val="00605376"/>
    <w:rsid w:val="00650D0C"/>
    <w:rsid w:val="00653010"/>
    <w:rsid w:val="006A7879"/>
    <w:rsid w:val="006C231C"/>
    <w:rsid w:val="006C3456"/>
    <w:rsid w:val="006D494F"/>
    <w:rsid w:val="00706AC8"/>
    <w:rsid w:val="00773F30"/>
    <w:rsid w:val="00784C9B"/>
    <w:rsid w:val="00784FA9"/>
    <w:rsid w:val="00795ECE"/>
    <w:rsid w:val="007B343B"/>
    <w:rsid w:val="007C7747"/>
    <w:rsid w:val="007D693C"/>
    <w:rsid w:val="008106BE"/>
    <w:rsid w:val="008179E1"/>
    <w:rsid w:val="00854806"/>
    <w:rsid w:val="0087574F"/>
    <w:rsid w:val="00896B83"/>
    <w:rsid w:val="008B1BD0"/>
    <w:rsid w:val="008B7330"/>
    <w:rsid w:val="008C43E4"/>
    <w:rsid w:val="008C7206"/>
    <w:rsid w:val="008F13D0"/>
    <w:rsid w:val="0090344A"/>
    <w:rsid w:val="00903845"/>
    <w:rsid w:val="00937D0C"/>
    <w:rsid w:val="009869F9"/>
    <w:rsid w:val="009D1E7B"/>
    <w:rsid w:val="009D29DD"/>
    <w:rsid w:val="009D70CB"/>
    <w:rsid w:val="00A04C84"/>
    <w:rsid w:val="00A206C4"/>
    <w:rsid w:val="00A253EB"/>
    <w:rsid w:val="00A56A36"/>
    <w:rsid w:val="00A710C1"/>
    <w:rsid w:val="00AB3019"/>
    <w:rsid w:val="00AB7428"/>
    <w:rsid w:val="00AD4486"/>
    <w:rsid w:val="00AE2BA2"/>
    <w:rsid w:val="00B07F00"/>
    <w:rsid w:val="00B300F7"/>
    <w:rsid w:val="00B31581"/>
    <w:rsid w:val="00B93199"/>
    <w:rsid w:val="00BA73F7"/>
    <w:rsid w:val="00BC242E"/>
    <w:rsid w:val="00BE5A48"/>
    <w:rsid w:val="00C17FCB"/>
    <w:rsid w:val="00C2221D"/>
    <w:rsid w:val="00C400F1"/>
    <w:rsid w:val="00C51678"/>
    <w:rsid w:val="00C619B4"/>
    <w:rsid w:val="00C6732C"/>
    <w:rsid w:val="00C706B5"/>
    <w:rsid w:val="00C815ED"/>
    <w:rsid w:val="00C96B94"/>
    <w:rsid w:val="00CA57CE"/>
    <w:rsid w:val="00CB4EAD"/>
    <w:rsid w:val="00CC4133"/>
    <w:rsid w:val="00CC5AEC"/>
    <w:rsid w:val="00CE3B1D"/>
    <w:rsid w:val="00D141BF"/>
    <w:rsid w:val="00D20ACC"/>
    <w:rsid w:val="00DA5E11"/>
    <w:rsid w:val="00DE4418"/>
    <w:rsid w:val="00E407F1"/>
    <w:rsid w:val="00E86C95"/>
    <w:rsid w:val="00EA2383"/>
    <w:rsid w:val="00EA24B2"/>
    <w:rsid w:val="00EC0159"/>
    <w:rsid w:val="00EE04FA"/>
    <w:rsid w:val="00F2515C"/>
    <w:rsid w:val="00F277DD"/>
    <w:rsid w:val="00F50F51"/>
    <w:rsid w:val="00F65CE2"/>
    <w:rsid w:val="00F71FEE"/>
    <w:rsid w:val="00F85EC1"/>
    <w:rsid w:val="00FA0E2B"/>
    <w:rsid w:val="00FB2FCA"/>
    <w:rsid w:val="00FE244C"/>
    <w:rsid w:val="00FF3F8A"/>
    <w:rsid w:val="00FF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E6746"/>
  <w15:chartTrackingRefBased/>
  <w15:docId w15:val="{E520B5C2-54F2-4140-AE2F-EFF499F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4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352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46"/>
  </w:style>
  <w:style w:type="paragraph" w:styleId="Footer">
    <w:name w:val="footer"/>
    <w:basedOn w:val="Normal"/>
    <w:link w:val="FooterChar"/>
    <w:uiPriority w:val="99"/>
    <w:unhideWhenUsed/>
    <w:rsid w:val="00352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46"/>
  </w:style>
  <w:style w:type="table" w:styleId="TableGrid">
    <w:name w:val="Table Grid"/>
    <w:basedOn w:val="TableNormal"/>
    <w:uiPriority w:val="39"/>
    <w:rsid w:val="0008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200B08"/>
    <w:pPr>
      <w:ind w:left="720"/>
      <w:contextualSpacing/>
    </w:pPr>
  </w:style>
  <w:style w:type="character" w:styleId="CommentReference">
    <w:name w:val="annotation reference"/>
    <w:uiPriority w:val="99"/>
    <w:semiHidden/>
    <w:unhideWhenUsed/>
    <w:rsid w:val="0044140C"/>
    <w:rPr>
      <w:sz w:val="16"/>
      <w:szCs w:val="16"/>
    </w:rPr>
  </w:style>
  <w:style w:type="paragraph" w:styleId="CommentText">
    <w:name w:val="annotation text"/>
    <w:basedOn w:val="Normal"/>
    <w:link w:val="CommentTextChar"/>
    <w:uiPriority w:val="99"/>
    <w:semiHidden/>
    <w:unhideWhenUsed/>
    <w:rsid w:val="0044140C"/>
    <w:pPr>
      <w:spacing w:line="240" w:lineRule="auto"/>
    </w:pPr>
    <w:rPr>
      <w:sz w:val="20"/>
      <w:szCs w:val="20"/>
    </w:rPr>
  </w:style>
  <w:style w:type="character" w:customStyle="1" w:styleId="CommentTextChar">
    <w:name w:val="Comment Text Char"/>
    <w:link w:val="CommentText"/>
    <w:uiPriority w:val="99"/>
    <w:semiHidden/>
    <w:rsid w:val="0044140C"/>
    <w:rPr>
      <w:sz w:val="20"/>
      <w:szCs w:val="20"/>
    </w:rPr>
  </w:style>
  <w:style w:type="paragraph" w:styleId="CommentSubject">
    <w:name w:val="annotation subject"/>
    <w:basedOn w:val="CommentText"/>
    <w:next w:val="CommentText"/>
    <w:link w:val="CommentSubjectChar"/>
    <w:uiPriority w:val="99"/>
    <w:semiHidden/>
    <w:unhideWhenUsed/>
    <w:rsid w:val="0044140C"/>
    <w:rPr>
      <w:b/>
      <w:bCs/>
    </w:rPr>
  </w:style>
  <w:style w:type="character" w:customStyle="1" w:styleId="CommentSubjectChar">
    <w:name w:val="Comment Subject Char"/>
    <w:link w:val="CommentSubject"/>
    <w:uiPriority w:val="99"/>
    <w:semiHidden/>
    <w:rsid w:val="0044140C"/>
    <w:rPr>
      <w:b/>
      <w:bCs/>
      <w:sz w:val="20"/>
      <w:szCs w:val="20"/>
    </w:rPr>
  </w:style>
  <w:style w:type="paragraph" w:styleId="BalloonText">
    <w:name w:val="Balloon Text"/>
    <w:basedOn w:val="Normal"/>
    <w:link w:val="BalloonTextChar"/>
    <w:uiPriority w:val="99"/>
    <w:semiHidden/>
    <w:unhideWhenUsed/>
    <w:rsid w:val="0044140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4140C"/>
    <w:rPr>
      <w:rFonts w:ascii="Segoe UI" w:hAnsi="Segoe UI" w:cs="Segoe UI"/>
      <w:sz w:val="18"/>
      <w:szCs w:val="18"/>
    </w:rPr>
  </w:style>
  <w:style w:type="paragraph" w:styleId="BodyTextIndent">
    <w:name w:val="Body Text Indent"/>
    <w:basedOn w:val="Normal"/>
    <w:link w:val="BodyTextIndentChar"/>
    <w:semiHidden/>
    <w:rsid w:val="002E2153"/>
    <w:pPr>
      <w:tabs>
        <w:tab w:val="left" w:pos="900"/>
        <w:tab w:val="left" w:pos="1080"/>
      </w:tabs>
      <w:spacing w:after="0" w:line="240" w:lineRule="auto"/>
      <w:ind w:left="720" w:hanging="720"/>
      <w:jc w:val="both"/>
    </w:pPr>
    <w:rPr>
      <w:rFonts w:ascii="Courier" w:eastAsia="Times New Roman" w:hAnsi="Courier"/>
      <w:sz w:val="20"/>
      <w:szCs w:val="20"/>
    </w:rPr>
  </w:style>
  <w:style w:type="character" w:customStyle="1" w:styleId="BodyTextIndentChar">
    <w:name w:val="Body Text Indent Char"/>
    <w:link w:val="BodyTextIndent"/>
    <w:semiHidden/>
    <w:rsid w:val="002E2153"/>
    <w:rPr>
      <w:rFonts w:ascii="Courier" w:eastAsia="Times New Roman" w:hAnsi="Courier" w:cs="Times New Roman"/>
      <w:sz w:val="20"/>
      <w:szCs w:val="20"/>
    </w:rPr>
  </w:style>
  <w:style w:type="character" w:styleId="Hyperlink">
    <w:name w:val="Hyperlink"/>
    <w:uiPriority w:val="99"/>
    <w:unhideWhenUsed/>
    <w:rsid w:val="002E2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Rivera\Desktop\Asbestos%2010%20Day%20Notice%20Form_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1634F-5CDA-4BC0-8B4B-4CF50CE2E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484FF-259F-49ED-92F4-338B75C11098}">
  <ds:schemaRefs>
    <ds:schemaRef ds:uri="http://schemas.microsoft.com/sharepoint/v3/contenttype/forms"/>
  </ds:schemaRefs>
</ds:datastoreItem>
</file>

<file path=customXml/itemProps3.xml><?xml version="1.0" encoding="utf-8"?>
<ds:datastoreItem xmlns:ds="http://schemas.openxmlformats.org/officeDocument/2006/customXml" ds:itemID="{FE36111A-1544-489C-ADE7-C7E133A7B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Asbestos 10 Day Notice Form_Instructions.dotx</Template>
  <TotalTime>2</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Rivera</dc:creator>
  <cp:keywords/>
  <dc:description/>
  <cp:lastModifiedBy>Brian Rivera</cp:lastModifiedBy>
  <cp:revision>5</cp:revision>
  <cp:lastPrinted>2020-05-28T14:48:00Z</cp:lastPrinted>
  <dcterms:created xsi:type="dcterms:W3CDTF">2020-03-13T18:52:00Z</dcterms:created>
  <dcterms:modified xsi:type="dcterms:W3CDTF">2020-05-28T14:49:00Z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